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2E" w:rsidRDefault="00332D40">
      <w:pPr>
        <w:rPr>
          <w:rFonts w:ascii="Helvetica" w:hAnsi="Helvetica"/>
          <w:b/>
          <w:lang w:val="en-GB"/>
        </w:rPr>
      </w:pPr>
      <w:r w:rsidRPr="006F4A6C">
        <w:rPr>
          <w:rFonts w:ascii="Helvetica" w:hAnsi="Helvetica"/>
          <w:b/>
          <w:lang w:val="en-GB"/>
        </w:rPr>
        <w:t>Belle II PXD EVO Meeting</w:t>
      </w:r>
    </w:p>
    <w:p w:rsidR="00E70CB1" w:rsidRDefault="00E70CB1">
      <w:pPr>
        <w:rPr>
          <w:rFonts w:ascii="Helvetica" w:hAnsi="Helvetica"/>
          <w:b/>
          <w:lang w:val="en-GB"/>
        </w:rPr>
      </w:pPr>
    </w:p>
    <w:p w:rsidR="00332D40" w:rsidRPr="006F4A6C" w:rsidRDefault="00BB0C74">
      <w:pPr>
        <w:rPr>
          <w:rFonts w:ascii="Helvetica" w:hAnsi="Helvetica"/>
          <w:lang w:val="en-GB"/>
        </w:rPr>
      </w:pPr>
      <w:r>
        <w:rPr>
          <w:rFonts w:ascii="Helvetica" w:hAnsi="Helvetica"/>
          <w:lang w:val="en-GB"/>
        </w:rPr>
        <w:t>30</w:t>
      </w:r>
      <w:r w:rsidR="00837CAF">
        <w:rPr>
          <w:rFonts w:ascii="Helvetica" w:hAnsi="Helvetica"/>
          <w:lang w:val="en-GB"/>
        </w:rPr>
        <w:t>.11</w:t>
      </w:r>
      <w:r w:rsidR="00291A38">
        <w:rPr>
          <w:rFonts w:ascii="Helvetica" w:hAnsi="Helvetica"/>
          <w:lang w:val="en-GB"/>
        </w:rPr>
        <w:t>.</w:t>
      </w:r>
      <w:r w:rsidR="007B35DA">
        <w:rPr>
          <w:rFonts w:ascii="Helvetica" w:hAnsi="Helvetica"/>
          <w:lang w:val="en-GB"/>
        </w:rPr>
        <w:t>2010</w:t>
      </w:r>
    </w:p>
    <w:p w:rsidR="00332D40" w:rsidRDefault="00332D40">
      <w:pPr>
        <w:rPr>
          <w:rFonts w:ascii="Helvetica" w:hAnsi="Helvetica"/>
          <w:lang w:val="en-GB"/>
        </w:rPr>
      </w:pPr>
    </w:p>
    <w:p w:rsidR="00BB0C74" w:rsidRDefault="00BB0C74">
      <w:pPr>
        <w:rPr>
          <w:rFonts w:ascii="Helvetica" w:hAnsi="Helvetica"/>
          <w:lang w:val="en-GB"/>
        </w:rPr>
      </w:pPr>
      <w:r>
        <w:rPr>
          <w:rFonts w:ascii="Helvetica" w:hAnsi="Helvetica"/>
          <w:lang w:val="en-GB"/>
        </w:rPr>
        <w:t>Present:</w:t>
      </w:r>
    </w:p>
    <w:p w:rsidR="00BB0C74" w:rsidRPr="006F4A6C" w:rsidRDefault="00BB0C74">
      <w:pPr>
        <w:rPr>
          <w:rFonts w:ascii="Helvetica" w:hAnsi="Helvetica"/>
          <w:lang w:val="en-GB"/>
        </w:rPr>
      </w:pPr>
    </w:p>
    <w:p w:rsidR="00BB0C74" w:rsidRPr="008D5702" w:rsidRDefault="008D5702" w:rsidP="00BB0C74">
      <w:pPr>
        <w:rPr>
          <w:rFonts w:ascii="Helvetica" w:hAnsi="Helvetica"/>
          <w:lang w:val="en-GB"/>
        </w:rPr>
      </w:pPr>
      <w:r w:rsidRPr="008D5702">
        <w:rPr>
          <w:rFonts w:ascii="Helvetica" w:hAnsi="Helvetica"/>
          <w:lang w:val="en-GB"/>
        </w:rPr>
        <w:t xml:space="preserve">Sergey </w:t>
      </w:r>
      <w:proofErr w:type="spellStart"/>
      <w:r w:rsidRPr="008D5702">
        <w:rPr>
          <w:rFonts w:ascii="Helvetica" w:hAnsi="Helvetica"/>
          <w:lang w:val="en-GB"/>
        </w:rPr>
        <w:t>Fourletov</w:t>
      </w:r>
      <w:proofErr w:type="spellEnd"/>
      <w:r w:rsidR="00BB0C74">
        <w:rPr>
          <w:rFonts w:ascii="Helvetica" w:hAnsi="Helvetica"/>
          <w:lang w:val="en-GB"/>
        </w:rPr>
        <w:t xml:space="preserve">, </w:t>
      </w:r>
      <w:r w:rsidRPr="008D5702">
        <w:rPr>
          <w:rFonts w:ascii="Helvetica" w:hAnsi="Helvetica"/>
          <w:lang w:val="en-GB"/>
        </w:rPr>
        <w:t xml:space="preserve">Carlos </w:t>
      </w:r>
      <w:proofErr w:type="spellStart"/>
      <w:r w:rsidRPr="008D5702">
        <w:rPr>
          <w:rFonts w:ascii="Helvetica" w:hAnsi="Helvetica"/>
          <w:lang w:val="en-GB"/>
        </w:rPr>
        <w:t>Mariñas</w:t>
      </w:r>
      <w:proofErr w:type="spellEnd"/>
      <w:r w:rsidR="00BB0C74">
        <w:rPr>
          <w:rFonts w:ascii="Helvetica" w:hAnsi="Helvetica"/>
          <w:lang w:val="en-GB"/>
        </w:rPr>
        <w:t xml:space="preserve">, </w:t>
      </w:r>
      <w:r w:rsidRPr="008D5702">
        <w:rPr>
          <w:rFonts w:ascii="Helvetica" w:hAnsi="Helvetica"/>
          <w:lang w:val="en-GB"/>
        </w:rPr>
        <w:t>Andreas Ritter</w:t>
      </w:r>
      <w:r w:rsidR="00BB0C74">
        <w:rPr>
          <w:rFonts w:ascii="Helvetica" w:hAnsi="Helvetica"/>
          <w:lang w:val="en-GB"/>
        </w:rPr>
        <w:t xml:space="preserve">, </w:t>
      </w:r>
      <w:proofErr w:type="spellStart"/>
      <w:r w:rsidRPr="008D5702">
        <w:rPr>
          <w:rFonts w:ascii="Helvetica" w:hAnsi="Helvetica"/>
          <w:lang w:val="en-GB"/>
        </w:rPr>
        <w:t>Oksana</w:t>
      </w:r>
      <w:proofErr w:type="spellEnd"/>
      <w:r w:rsidRPr="008D5702">
        <w:rPr>
          <w:rFonts w:ascii="Helvetica" w:hAnsi="Helvetica"/>
          <w:lang w:val="en-GB"/>
        </w:rPr>
        <w:t xml:space="preserve"> </w:t>
      </w:r>
      <w:proofErr w:type="spellStart"/>
      <w:r w:rsidRPr="008D5702">
        <w:rPr>
          <w:rFonts w:ascii="Helvetica" w:hAnsi="Helvetica"/>
          <w:lang w:val="en-GB"/>
        </w:rPr>
        <w:t>Brovchenko</w:t>
      </w:r>
      <w:proofErr w:type="spellEnd"/>
      <w:r w:rsidR="00BB0C74">
        <w:rPr>
          <w:rFonts w:ascii="Helvetica" w:hAnsi="Helvetica"/>
          <w:lang w:val="en-GB"/>
        </w:rPr>
        <w:t xml:space="preserve">, </w:t>
      </w:r>
      <w:r w:rsidRPr="00BB0C74">
        <w:rPr>
          <w:rFonts w:ascii="Helvetica" w:hAnsi="Helvetica"/>
          <w:lang w:val="en-US"/>
        </w:rPr>
        <w:t>IEKP Karlsruhe</w:t>
      </w:r>
      <w:r w:rsidR="00BB0C74" w:rsidRPr="00BB0C74">
        <w:rPr>
          <w:rFonts w:ascii="Helvetica" w:hAnsi="Helvetica"/>
          <w:lang w:val="en-US"/>
        </w:rPr>
        <w:t>,</w:t>
      </w:r>
      <w:r w:rsidRPr="00BB0C74">
        <w:rPr>
          <w:rFonts w:ascii="Helvetica" w:hAnsi="Helvetica"/>
          <w:lang w:val="en-GB"/>
        </w:rPr>
        <w:t xml:space="preserve"> </w:t>
      </w:r>
      <w:proofErr w:type="spellStart"/>
      <w:r w:rsidRPr="00BB0C74">
        <w:rPr>
          <w:rFonts w:ascii="Helvetica" w:hAnsi="Helvetica"/>
          <w:lang w:val="en-GB"/>
        </w:rPr>
        <w:t>Soeren</w:t>
      </w:r>
      <w:proofErr w:type="spellEnd"/>
      <w:r w:rsidRPr="00BB0C74">
        <w:rPr>
          <w:rFonts w:ascii="Helvetica" w:hAnsi="Helvetica"/>
          <w:lang w:val="en-GB"/>
        </w:rPr>
        <w:t xml:space="preserve"> Lange</w:t>
      </w:r>
      <w:r w:rsidR="00BB0C74" w:rsidRPr="00BB0C74">
        <w:rPr>
          <w:rFonts w:ascii="Helvetica" w:hAnsi="Helvetica"/>
          <w:lang w:val="en-GB"/>
        </w:rPr>
        <w:t>,</w:t>
      </w:r>
      <w:r w:rsidRPr="00BB0C74">
        <w:rPr>
          <w:rFonts w:ascii="Helvetica" w:hAnsi="Helvetica"/>
          <w:lang w:val="en-US"/>
        </w:rPr>
        <w:t xml:space="preserve"> Andreas Moll</w:t>
      </w:r>
      <w:r w:rsidR="00BB0C74" w:rsidRPr="00BB0C74">
        <w:rPr>
          <w:rFonts w:ascii="Helvetica" w:hAnsi="Helvetica"/>
          <w:lang w:val="en-US"/>
        </w:rPr>
        <w:t>,</w:t>
      </w:r>
      <w:r w:rsidRPr="008D5702">
        <w:rPr>
          <w:rFonts w:ascii="Helvetica" w:hAnsi="Helvetica"/>
          <w:lang w:val="en-GB"/>
        </w:rPr>
        <w:t xml:space="preserve"> Andreas </w:t>
      </w:r>
      <w:proofErr w:type="spellStart"/>
      <w:r w:rsidRPr="008D5702">
        <w:rPr>
          <w:rFonts w:ascii="Helvetica" w:hAnsi="Helvetica"/>
          <w:lang w:val="en-GB"/>
        </w:rPr>
        <w:t>Wassatsch</w:t>
      </w:r>
      <w:proofErr w:type="spellEnd"/>
      <w:r w:rsidR="00BB0C74">
        <w:rPr>
          <w:rFonts w:ascii="Helvetica" w:hAnsi="Helvetica"/>
          <w:lang w:val="en-GB"/>
        </w:rPr>
        <w:t>,</w:t>
      </w:r>
      <w:r w:rsidRPr="008D5702">
        <w:rPr>
          <w:rFonts w:ascii="Helvetica" w:hAnsi="Helvetica"/>
          <w:lang w:val="en-GB"/>
        </w:rPr>
        <w:t xml:space="preserve"> Christian </w:t>
      </w:r>
      <w:proofErr w:type="spellStart"/>
      <w:r w:rsidRPr="008D5702">
        <w:rPr>
          <w:rFonts w:ascii="Helvetica" w:hAnsi="Helvetica"/>
          <w:lang w:val="en-GB"/>
        </w:rPr>
        <w:t>Kiesling</w:t>
      </w:r>
      <w:proofErr w:type="spellEnd"/>
      <w:r w:rsidR="00BB0C74">
        <w:rPr>
          <w:rFonts w:ascii="Helvetica" w:hAnsi="Helvetica"/>
          <w:lang w:val="en-GB"/>
        </w:rPr>
        <w:t>,</w:t>
      </w:r>
      <w:r w:rsidRPr="008D5702">
        <w:rPr>
          <w:rFonts w:ascii="Helvetica" w:hAnsi="Helvetica"/>
          <w:lang w:val="en-GB"/>
        </w:rPr>
        <w:t xml:space="preserve"> </w:t>
      </w:r>
      <w:proofErr w:type="spellStart"/>
      <w:r w:rsidRPr="008D5702">
        <w:rPr>
          <w:rFonts w:ascii="Helvetica" w:hAnsi="Helvetica"/>
          <w:lang w:val="en-GB"/>
        </w:rPr>
        <w:t>Jelena</w:t>
      </w:r>
      <w:proofErr w:type="spellEnd"/>
      <w:r w:rsidRPr="008D5702">
        <w:rPr>
          <w:rFonts w:ascii="Helvetica" w:hAnsi="Helvetica"/>
          <w:lang w:val="en-GB"/>
        </w:rPr>
        <w:t xml:space="preserve"> </w:t>
      </w:r>
      <w:proofErr w:type="spellStart"/>
      <w:r w:rsidRPr="008D5702">
        <w:rPr>
          <w:rFonts w:ascii="Helvetica" w:hAnsi="Helvetica"/>
          <w:lang w:val="en-GB"/>
        </w:rPr>
        <w:t>Ninkovic</w:t>
      </w:r>
      <w:proofErr w:type="spellEnd"/>
      <w:r w:rsidR="00BB0C74">
        <w:rPr>
          <w:rFonts w:ascii="Helvetica" w:hAnsi="Helvetica"/>
          <w:lang w:val="en-GB"/>
        </w:rPr>
        <w:t>,</w:t>
      </w:r>
      <w:r w:rsidRPr="008D5702">
        <w:rPr>
          <w:rFonts w:ascii="Helvetica" w:hAnsi="Helvetica"/>
          <w:lang w:val="en-GB"/>
        </w:rPr>
        <w:t xml:space="preserve"> </w:t>
      </w:r>
      <w:proofErr w:type="spellStart"/>
      <w:r w:rsidRPr="008D5702">
        <w:rPr>
          <w:rFonts w:ascii="Helvetica" w:hAnsi="Helvetica"/>
          <w:lang w:val="en-GB"/>
        </w:rPr>
        <w:t>Shuji</w:t>
      </w:r>
      <w:proofErr w:type="spellEnd"/>
      <w:r w:rsidRPr="008D5702">
        <w:rPr>
          <w:rFonts w:ascii="Helvetica" w:hAnsi="Helvetica"/>
          <w:lang w:val="en-GB"/>
        </w:rPr>
        <w:t xml:space="preserve"> Tanaka</w:t>
      </w:r>
      <w:r w:rsidR="00BB0C74">
        <w:rPr>
          <w:rFonts w:ascii="Helvetica" w:hAnsi="Helvetica"/>
          <w:lang w:val="en-GB"/>
        </w:rPr>
        <w:t xml:space="preserve">, </w:t>
      </w:r>
      <w:proofErr w:type="spellStart"/>
      <w:r w:rsidR="00BB0C74">
        <w:rPr>
          <w:rFonts w:ascii="Helvetica" w:hAnsi="Helvetica"/>
          <w:lang w:val="en-GB"/>
        </w:rPr>
        <w:t>Bartlomiej</w:t>
      </w:r>
      <w:proofErr w:type="spellEnd"/>
      <w:r w:rsidR="00BB0C74">
        <w:rPr>
          <w:rFonts w:ascii="Helvetica" w:hAnsi="Helvetica"/>
          <w:lang w:val="en-GB"/>
        </w:rPr>
        <w:t xml:space="preserve"> </w:t>
      </w:r>
      <w:proofErr w:type="spellStart"/>
      <w:r w:rsidR="00BB0C74">
        <w:rPr>
          <w:rFonts w:ascii="Helvetica" w:hAnsi="Helvetica"/>
          <w:lang w:val="en-GB"/>
        </w:rPr>
        <w:t>K</w:t>
      </w:r>
      <w:r w:rsidRPr="008D5702">
        <w:rPr>
          <w:rFonts w:ascii="Helvetica" w:hAnsi="Helvetica"/>
          <w:lang w:val="en-GB"/>
        </w:rPr>
        <w:t>isielewski</w:t>
      </w:r>
      <w:proofErr w:type="spellEnd"/>
      <w:r w:rsidR="00BB0C74">
        <w:rPr>
          <w:rFonts w:ascii="Helvetica" w:hAnsi="Helvetica"/>
          <w:lang w:val="en-GB"/>
        </w:rPr>
        <w:t>,</w:t>
      </w:r>
      <w:r w:rsidRPr="008D5702">
        <w:rPr>
          <w:rFonts w:ascii="Helvetica" w:hAnsi="Helvetica"/>
          <w:lang w:val="en-GB"/>
        </w:rPr>
        <w:t xml:space="preserve"> Marcel André </w:t>
      </w:r>
      <w:proofErr w:type="spellStart"/>
      <w:r w:rsidRPr="008D5702">
        <w:rPr>
          <w:rFonts w:ascii="Helvetica" w:hAnsi="Helvetica"/>
          <w:lang w:val="en-GB"/>
        </w:rPr>
        <w:t>Vos</w:t>
      </w:r>
      <w:proofErr w:type="spellEnd"/>
      <w:r w:rsidR="00BB0C74">
        <w:rPr>
          <w:rFonts w:ascii="Helvetica" w:hAnsi="Helvetica"/>
          <w:lang w:val="en-GB"/>
        </w:rPr>
        <w:t>,</w:t>
      </w:r>
    </w:p>
    <w:p w:rsidR="008D5702" w:rsidRDefault="008D5702" w:rsidP="00BB0C74">
      <w:pPr>
        <w:rPr>
          <w:rFonts w:ascii="Helvetica" w:hAnsi="Helvetica"/>
          <w:lang w:val="en-GB"/>
        </w:rPr>
      </w:pPr>
      <w:proofErr w:type="spellStart"/>
      <w:r w:rsidRPr="008D5702">
        <w:rPr>
          <w:rFonts w:ascii="Helvetica" w:hAnsi="Helvetica"/>
          <w:lang w:val="en-GB"/>
        </w:rPr>
        <w:t>Laci</w:t>
      </w:r>
      <w:proofErr w:type="spellEnd"/>
      <w:r w:rsidRPr="008D5702">
        <w:rPr>
          <w:rFonts w:ascii="Helvetica" w:hAnsi="Helvetica"/>
          <w:lang w:val="en-GB"/>
        </w:rPr>
        <w:t xml:space="preserve"> </w:t>
      </w:r>
      <w:proofErr w:type="spellStart"/>
      <w:r w:rsidRPr="008D5702">
        <w:rPr>
          <w:rFonts w:ascii="Helvetica" w:hAnsi="Helvetica"/>
          <w:lang w:val="en-GB"/>
        </w:rPr>
        <w:t>Andricek</w:t>
      </w:r>
      <w:proofErr w:type="spellEnd"/>
      <w:r w:rsidR="00BB0C74">
        <w:rPr>
          <w:rFonts w:ascii="Helvetica" w:hAnsi="Helvetica"/>
          <w:lang w:val="en-GB"/>
        </w:rPr>
        <w:t>,</w:t>
      </w:r>
      <w:r w:rsidRPr="008D5702">
        <w:rPr>
          <w:rFonts w:ascii="Helvetica" w:hAnsi="Helvetica"/>
          <w:lang w:val="en-GB"/>
        </w:rPr>
        <w:t xml:space="preserve"> </w:t>
      </w:r>
      <w:proofErr w:type="spellStart"/>
      <w:r w:rsidRPr="008D5702">
        <w:rPr>
          <w:rFonts w:ascii="Helvetica" w:hAnsi="Helvetica"/>
          <w:lang w:val="en-GB"/>
        </w:rPr>
        <w:t>Ichi</w:t>
      </w:r>
      <w:proofErr w:type="spellEnd"/>
      <w:r w:rsidRPr="008D5702">
        <w:rPr>
          <w:rFonts w:ascii="Helvetica" w:hAnsi="Helvetica"/>
          <w:lang w:val="en-GB"/>
        </w:rPr>
        <w:t xml:space="preserve"> </w:t>
      </w:r>
      <w:proofErr w:type="spellStart"/>
      <w:r w:rsidRPr="008D5702">
        <w:rPr>
          <w:rFonts w:ascii="Helvetica" w:hAnsi="Helvetica"/>
          <w:lang w:val="en-GB"/>
        </w:rPr>
        <w:t>Kishishita</w:t>
      </w:r>
      <w:proofErr w:type="spellEnd"/>
      <w:r w:rsidR="00BB0C74">
        <w:rPr>
          <w:rFonts w:ascii="Helvetica" w:hAnsi="Helvetica"/>
          <w:lang w:val="en-GB"/>
        </w:rPr>
        <w:t>,</w:t>
      </w:r>
      <w:r w:rsidRPr="008D5702">
        <w:rPr>
          <w:rFonts w:ascii="Helvetica" w:hAnsi="Helvetica"/>
          <w:lang w:val="en-GB"/>
        </w:rPr>
        <w:t xml:space="preserve"> Norbert </w:t>
      </w:r>
      <w:proofErr w:type="spellStart"/>
      <w:r w:rsidRPr="008D5702">
        <w:rPr>
          <w:rFonts w:ascii="Helvetica" w:hAnsi="Helvetica"/>
          <w:lang w:val="en-GB"/>
        </w:rPr>
        <w:t>Wermes</w:t>
      </w:r>
      <w:proofErr w:type="spellEnd"/>
      <w:r w:rsidR="00BB0C74">
        <w:rPr>
          <w:rFonts w:ascii="Helvetica" w:hAnsi="Helvetica"/>
          <w:lang w:val="en-GB"/>
        </w:rPr>
        <w:t>,</w:t>
      </w:r>
      <w:r w:rsidRPr="008D5702">
        <w:rPr>
          <w:rFonts w:ascii="Helvetica" w:hAnsi="Helvetica"/>
          <w:lang w:val="en-GB"/>
        </w:rPr>
        <w:t xml:space="preserve"> Yutaka </w:t>
      </w:r>
      <w:proofErr w:type="spellStart"/>
      <w:r w:rsidRPr="008D5702">
        <w:rPr>
          <w:rFonts w:ascii="Helvetica" w:hAnsi="Helvetica"/>
          <w:lang w:val="en-GB"/>
        </w:rPr>
        <w:t>Ushiroda</w:t>
      </w:r>
      <w:proofErr w:type="spellEnd"/>
      <w:r w:rsidR="00BB0C74">
        <w:rPr>
          <w:rFonts w:ascii="Helvetica" w:hAnsi="Helvetica"/>
          <w:lang w:val="en-GB"/>
        </w:rPr>
        <w:t>,</w:t>
      </w:r>
      <w:r w:rsidRPr="008D5702">
        <w:rPr>
          <w:rFonts w:ascii="Helvetica" w:hAnsi="Helvetica"/>
          <w:lang w:val="en-GB"/>
        </w:rPr>
        <w:t xml:space="preserve"> </w:t>
      </w:r>
      <w:proofErr w:type="spellStart"/>
      <w:r w:rsidRPr="008D5702">
        <w:rPr>
          <w:rFonts w:ascii="Helvetica" w:hAnsi="Helvetica"/>
          <w:lang w:val="en-GB"/>
        </w:rPr>
        <w:t>Zdenek</w:t>
      </w:r>
      <w:proofErr w:type="spellEnd"/>
      <w:r w:rsidRPr="008D5702">
        <w:rPr>
          <w:rFonts w:ascii="Helvetica" w:hAnsi="Helvetica"/>
          <w:lang w:val="en-GB"/>
        </w:rPr>
        <w:t xml:space="preserve"> </w:t>
      </w:r>
      <w:proofErr w:type="spellStart"/>
      <w:r w:rsidRPr="008D5702">
        <w:rPr>
          <w:rFonts w:ascii="Helvetica" w:hAnsi="Helvetica"/>
          <w:lang w:val="en-GB"/>
        </w:rPr>
        <w:t>Dolezal</w:t>
      </w:r>
      <w:proofErr w:type="spellEnd"/>
      <w:r w:rsidR="00BB0C74">
        <w:rPr>
          <w:rFonts w:ascii="Helvetica" w:hAnsi="Helvetica"/>
          <w:lang w:val="en-GB"/>
        </w:rPr>
        <w:t>,</w:t>
      </w:r>
      <w:r w:rsidRPr="008D5702">
        <w:rPr>
          <w:rFonts w:ascii="Helvetica" w:hAnsi="Helvetica"/>
          <w:lang w:val="en-GB"/>
        </w:rPr>
        <w:t xml:space="preserve"> Martin Ritter</w:t>
      </w:r>
      <w:r w:rsidR="00BB0C74">
        <w:rPr>
          <w:rFonts w:ascii="Helvetica" w:hAnsi="Helvetica"/>
          <w:lang w:val="en-GB"/>
        </w:rPr>
        <w:t>,</w:t>
      </w:r>
      <w:r w:rsidRPr="008D5702">
        <w:rPr>
          <w:rFonts w:ascii="Helvetica" w:hAnsi="Helvetica"/>
          <w:lang w:val="en-GB"/>
        </w:rPr>
        <w:t xml:space="preserve"> </w:t>
      </w:r>
      <w:proofErr w:type="spellStart"/>
      <w:r w:rsidRPr="008D5702">
        <w:rPr>
          <w:rFonts w:ascii="Helvetica" w:hAnsi="Helvetica"/>
          <w:lang w:val="en-GB"/>
        </w:rPr>
        <w:t>Henryk</w:t>
      </w:r>
      <w:proofErr w:type="spellEnd"/>
      <w:r w:rsidRPr="008D5702">
        <w:rPr>
          <w:rFonts w:ascii="Helvetica" w:hAnsi="Helvetica"/>
          <w:lang w:val="en-GB"/>
        </w:rPr>
        <w:t xml:space="preserve"> </w:t>
      </w:r>
      <w:proofErr w:type="spellStart"/>
      <w:r w:rsidRPr="008D5702">
        <w:rPr>
          <w:rFonts w:ascii="Helvetica" w:hAnsi="Helvetica"/>
          <w:lang w:val="en-GB"/>
        </w:rPr>
        <w:t>Palka</w:t>
      </w:r>
      <w:proofErr w:type="spellEnd"/>
      <w:r w:rsidR="00BB0C74">
        <w:rPr>
          <w:rFonts w:ascii="Helvetica" w:hAnsi="Helvetica"/>
          <w:lang w:val="en-GB"/>
        </w:rPr>
        <w:t>,</w:t>
      </w:r>
      <w:r w:rsidRPr="008D5702">
        <w:rPr>
          <w:rFonts w:ascii="Helvetica" w:hAnsi="Helvetica"/>
          <w:lang w:val="en-GB"/>
        </w:rPr>
        <w:t xml:space="preserve"> David </w:t>
      </w:r>
      <w:proofErr w:type="spellStart"/>
      <w:r w:rsidRPr="008D5702">
        <w:rPr>
          <w:rFonts w:ascii="Helvetica" w:hAnsi="Helvetica"/>
          <w:lang w:val="en-GB"/>
        </w:rPr>
        <w:t>Moya</w:t>
      </w:r>
      <w:proofErr w:type="spellEnd"/>
      <w:r w:rsidR="00BB0C74">
        <w:rPr>
          <w:rFonts w:ascii="Helvetica" w:hAnsi="Helvetica"/>
          <w:lang w:val="en-GB"/>
        </w:rPr>
        <w:t>,</w:t>
      </w:r>
      <w:r w:rsidRPr="00BB0C74">
        <w:rPr>
          <w:rFonts w:ascii="Helvetica" w:hAnsi="Helvetica"/>
          <w:lang w:val="en-GB"/>
        </w:rPr>
        <w:t xml:space="preserve"> Manuel Koch</w:t>
      </w:r>
      <w:r w:rsidR="00BB0C74" w:rsidRPr="00BB0C74">
        <w:rPr>
          <w:rFonts w:ascii="Helvetica" w:hAnsi="Helvetica"/>
          <w:lang w:val="en-GB"/>
        </w:rPr>
        <w:t>,</w:t>
      </w:r>
      <w:r w:rsidRPr="00BB0C74">
        <w:rPr>
          <w:rFonts w:ascii="Helvetica" w:hAnsi="Helvetica"/>
          <w:lang w:val="en-GB"/>
        </w:rPr>
        <w:t xml:space="preserve"> Philip </w:t>
      </w:r>
      <w:proofErr w:type="spellStart"/>
      <w:r w:rsidRPr="00BB0C74">
        <w:rPr>
          <w:rFonts w:ascii="Helvetica" w:hAnsi="Helvetica"/>
          <w:lang w:val="en-GB"/>
        </w:rPr>
        <w:t>Pütsch</w:t>
      </w:r>
      <w:proofErr w:type="spellEnd"/>
      <w:r w:rsidR="00BB0C74" w:rsidRPr="00BB0C74">
        <w:rPr>
          <w:rFonts w:ascii="Helvetica" w:hAnsi="Helvetica"/>
          <w:lang w:val="en-GB"/>
        </w:rPr>
        <w:t>,</w:t>
      </w:r>
      <w:r w:rsidRPr="00BB0C74">
        <w:rPr>
          <w:rFonts w:ascii="Helvetica" w:hAnsi="Helvetica"/>
          <w:lang w:val="en-GB"/>
        </w:rPr>
        <w:t xml:space="preserve"> Julia </w:t>
      </w:r>
      <w:proofErr w:type="spellStart"/>
      <w:r w:rsidRPr="00BB0C74">
        <w:rPr>
          <w:rFonts w:ascii="Helvetica" w:hAnsi="Helvetica"/>
          <w:lang w:val="en-GB"/>
        </w:rPr>
        <w:t>Furletova</w:t>
      </w:r>
      <w:proofErr w:type="spellEnd"/>
      <w:r w:rsidR="00BB0C74" w:rsidRPr="00BB0C74">
        <w:rPr>
          <w:rFonts w:ascii="Helvetica" w:hAnsi="Helvetica"/>
          <w:lang w:val="en-GB"/>
        </w:rPr>
        <w:t>,</w:t>
      </w:r>
      <w:r w:rsidRPr="008D5702">
        <w:rPr>
          <w:rFonts w:ascii="Helvetica" w:hAnsi="Helvetica"/>
          <w:lang w:val="en-GB"/>
        </w:rPr>
        <w:t xml:space="preserve"> Frank Simon</w:t>
      </w:r>
      <w:r w:rsidR="00BB0C74">
        <w:rPr>
          <w:rFonts w:ascii="Helvetica" w:hAnsi="Helvetica"/>
          <w:lang w:val="en-GB"/>
        </w:rPr>
        <w:t>,</w:t>
      </w:r>
      <w:r w:rsidRPr="008D5702">
        <w:rPr>
          <w:rFonts w:ascii="Helvetica" w:hAnsi="Helvetica"/>
          <w:lang w:val="en-GB"/>
        </w:rPr>
        <w:t xml:space="preserve"> Mikhail </w:t>
      </w:r>
      <w:proofErr w:type="spellStart"/>
      <w:r w:rsidRPr="008D5702">
        <w:rPr>
          <w:rFonts w:ascii="Helvetica" w:hAnsi="Helvetica"/>
          <w:lang w:val="en-GB"/>
        </w:rPr>
        <w:t>Lemarenko</w:t>
      </w:r>
      <w:proofErr w:type="spellEnd"/>
      <w:r w:rsidR="00BB0C74">
        <w:rPr>
          <w:rFonts w:ascii="Helvetica" w:hAnsi="Helvetica"/>
          <w:lang w:val="en-GB"/>
        </w:rPr>
        <w:t xml:space="preserve">, Rainer Richter, </w:t>
      </w:r>
      <w:proofErr w:type="spellStart"/>
      <w:r w:rsidRPr="008D5702">
        <w:rPr>
          <w:rFonts w:ascii="Helvetica" w:hAnsi="Helvetica"/>
          <w:lang w:val="en-GB"/>
        </w:rPr>
        <w:t>Raimon</w:t>
      </w:r>
      <w:proofErr w:type="spellEnd"/>
      <w:r w:rsidRPr="008D5702">
        <w:rPr>
          <w:rFonts w:ascii="Helvetica" w:hAnsi="Helvetica"/>
          <w:lang w:val="en-GB"/>
        </w:rPr>
        <w:t xml:space="preserve"> Casanova</w:t>
      </w:r>
      <w:r w:rsidR="00BB0C74">
        <w:rPr>
          <w:rFonts w:ascii="Helvetica" w:hAnsi="Helvetica"/>
          <w:lang w:val="en-GB"/>
        </w:rPr>
        <w:t xml:space="preserve">, </w:t>
      </w:r>
      <w:r w:rsidRPr="008D5702">
        <w:rPr>
          <w:rFonts w:ascii="Helvetica" w:hAnsi="Helvetica"/>
          <w:lang w:val="en-GB"/>
        </w:rPr>
        <w:t>Hans Krueger</w:t>
      </w:r>
      <w:r w:rsidR="00BB0C74">
        <w:rPr>
          <w:rFonts w:ascii="Helvetica" w:hAnsi="Helvetica"/>
          <w:lang w:val="en-GB"/>
        </w:rPr>
        <w:t>,</w:t>
      </w:r>
      <w:r w:rsidRPr="008D5702">
        <w:rPr>
          <w:rFonts w:ascii="Helvetica" w:hAnsi="Helvetica"/>
          <w:lang w:val="en-GB"/>
        </w:rPr>
        <w:t xml:space="preserve"> Christian </w:t>
      </w:r>
      <w:proofErr w:type="spellStart"/>
      <w:r w:rsidRPr="008D5702">
        <w:rPr>
          <w:rFonts w:ascii="Helvetica" w:hAnsi="Helvetica"/>
          <w:lang w:val="en-GB"/>
        </w:rPr>
        <w:t>Koffmane</w:t>
      </w:r>
      <w:proofErr w:type="spellEnd"/>
      <w:r w:rsidR="00BB0C74">
        <w:rPr>
          <w:rFonts w:ascii="Helvetica" w:hAnsi="Helvetica"/>
          <w:lang w:val="en-GB"/>
        </w:rPr>
        <w:t>,</w:t>
      </w:r>
    </w:p>
    <w:p w:rsidR="008D5702" w:rsidRDefault="008D5702" w:rsidP="00232261">
      <w:pPr>
        <w:rPr>
          <w:rFonts w:ascii="Helvetica" w:hAnsi="Helvetica"/>
          <w:lang w:val="en-GB"/>
        </w:rPr>
      </w:pPr>
    </w:p>
    <w:p w:rsidR="008D5702" w:rsidRDefault="008D5702" w:rsidP="00232261">
      <w:pPr>
        <w:rPr>
          <w:rFonts w:ascii="Helvetica" w:hAnsi="Helvetica"/>
          <w:lang w:val="en-GB"/>
        </w:rPr>
      </w:pPr>
    </w:p>
    <w:tbl>
      <w:tblPr>
        <w:tblW w:w="4750" w:type="pct"/>
        <w:tblCellSpacing w:w="0" w:type="dxa"/>
        <w:tblInd w:w="400" w:type="dxa"/>
        <w:tblCellMar>
          <w:left w:w="0" w:type="dxa"/>
          <w:right w:w="0" w:type="dxa"/>
        </w:tblCellMar>
        <w:tblLook w:val="04A0"/>
      </w:tblPr>
      <w:tblGrid>
        <w:gridCol w:w="8618"/>
      </w:tblGrid>
      <w:tr w:rsidR="00BB0C74" w:rsidTr="00BB0C74">
        <w:trPr>
          <w:tblCellSpacing w:w="0" w:type="dxa"/>
        </w:trPr>
        <w:tc>
          <w:tcPr>
            <w:tcW w:w="0" w:type="auto"/>
            <w:hideMark/>
          </w:tcPr>
          <w:tbl>
            <w:tblPr>
              <w:tblW w:w="5000" w:type="pct"/>
              <w:tblCellSpacing w:w="0" w:type="dxa"/>
              <w:tblCellMar>
                <w:left w:w="0" w:type="dxa"/>
                <w:right w:w="0" w:type="dxa"/>
              </w:tblCellMar>
              <w:tblLook w:val="04A0"/>
            </w:tblPr>
            <w:tblGrid>
              <w:gridCol w:w="593"/>
              <w:gridCol w:w="3586"/>
              <w:gridCol w:w="4439"/>
            </w:tblGrid>
            <w:tr w:rsidR="00A40DF5">
              <w:trPr>
                <w:tblCellSpacing w:w="0" w:type="dxa"/>
              </w:trPr>
              <w:tc>
                <w:tcPr>
                  <w:tcW w:w="0" w:type="auto"/>
                  <w:vAlign w:val="center"/>
                  <w:hideMark/>
                </w:tcPr>
                <w:p w:rsidR="00BB0C74" w:rsidRDefault="00BB0C74">
                  <w:r>
                    <w:t>10:00</w:t>
                  </w:r>
                </w:p>
              </w:tc>
              <w:tc>
                <w:tcPr>
                  <w:tcW w:w="0" w:type="auto"/>
                  <w:vAlign w:val="center"/>
                  <w:hideMark/>
                </w:tcPr>
                <w:p w:rsidR="00BB0C74" w:rsidRDefault="00BB0C74">
                  <w:r>
                    <w:rPr>
                      <w:rStyle w:val="contribtitle"/>
                    </w:rPr>
                    <w:t xml:space="preserve">B2GM </w:t>
                  </w:r>
                  <w:proofErr w:type="spellStart"/>
                  <w:r>
                    <w:rPr>
                      <w:rStyle w:val="contribtitle"/>
                    </w:rPr>
                    <w:t>report</w:t>
                  </w:r>
                  <w:proofErr w:type="spellEnd"/>
                  <w:r>
                    <w:rPr>
                      <w:color w:val="FF0000"/>
                      <w:sz w:val="20"/>
                      <w:szCs w:val="20"/>
                    </w:rPr>
                    <w:t xml:space="preserve"> (20') </w:t>
                  </w:r>
                  <w:r>
                    <w:t>(</w:t>
                  </w:r>
                  <w:hyperlink r:id="rId5" w:history="1">
                    <w:r>
                      <w:rPr>
                        <w:noProof/>
                        <w:color w:val="0000FF"/>
                        <w:lang w:eastAsia="de-DE"/>
                      </w:rPr>
                      <w:drawing>
                        <wp:inline distT="0" distB="0" distL="0" distR="0">
                          <wp:extent cx="190500" cy="104775"/>
                          <wp:effectExtent l="19050" t="0" r="0" b="0"/>
                          <wp:docPr id="25" name="Picture 1" descr="fi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
                                    <a:hlinkClick r:id="rId5"/>
                                  </pic:cNvPr>
                                  <pic:cNvPicPr>
                                    <a:picLocks noChangeAspect="1" noChangeArrowheads="1"/>
                                  </pic:cNvPicPr>
                                </pic:nvPicPr>
                                <pic:blipFill>
                                  <a:blip r:embed="rId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Hyperlink"/>
                      </w:rPr>
                      <w:t> </w:t>
                    </w:r>
                    <w:proofErr w:type="spellStart"/>
                    <w:r>
                      <w:rPr>
                        <w:rStyle w:val="Hyperlink"/>
                      </w:rPr>
                      <w:t>Slides</w:t>
                    </w:r>
                    <w:proofErr w:type="spellEnd"/>
                  </w:hyperlink>
                  <w:r>
                    <w:t> </w:t>
                  </w:r>
                  <w:r>
                    <w:rPr>
                      <w:noProof/>
                      <w:color w:val="0000FF"/>
                      <w:lang w:eastAsia="de-DE"/>
                    </w:rPr>
                    <w:drawing>
                      <wp:inline distT="0" distB="0" distL="0" distR="0">
                        <wp:extent cx="152400" cy="152400"/>
                        <wp:effectExtent l="19050" t="0" r="0" b="0"/>
                        <wp:docPr id="24" name="Picture 2" descr="pdf fi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a:hlinkClick r:id="rId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 </w:t>
                  </w:r>
                </w:p>
              </w:tc>
              <w:tc>
                <w:tcPr>
                  <w:tcW w:w="0" w:type="auto"/>
                  <w:vAlign w:val="center"/>
                  <w:hideMark/>
                </w:tcPr>
                <w:p w:rsidR="00BB0C74" w:rsidRDefault="00BB0C74">
                  <w:r>
                    <w:t xml:space="preserve">  </w:t>
                  </w:r>
                  <w:r w:rsidR="00A40DF5">
                    <w:t xml:space="preserve">                                     </w:t>
                  </w:r>
                  <w:r>
                    <w:t>Christian Kiesling</w:t>
                  </w:r>
                </w:p>
              </w:tc>
            </w:tr>
          </w:tbl>
          <w:p w:rsidR="00BB0C74" w:rsidRDefault="00BB0C74"/>
        </w:tc>
      </w:tr>
    </w:tbl>
    <w:p w:rsidR="00BB0C74" w:rsidRDefault="00BB0C74" w:rsidP="00BB0C74">
      <w:pPr>
        <w:rPr>
          <w:vanish/>
        </w:rPr>
      </w:pPr>
    </w:p>
    <w:tbl>
      <w:tblPr>
        <w:tblW w:w="4750" w:type="pct"/>
        <w:tblCellSpacing w:w="0" w:type="dxa"/>
        <w:tblInd w:w="400" w:type="dxa"/>
        <w:tblCellMar>
          <w:left w:w="0" w:type="dxa"/>
          <w:right w:w="0" w:type="dxa"/>
        </w:tblCellMar>
        <w:tblLook w:val="04A0"/>
      </w:tblPr>
      <w:tblGrid>
        <w:gridCol w:w="8618"/>
      </w:tblGrid>
      <w:tr w:rsidR="00BB0C74" w:rsidTr="00BB0C74">
        <w:trPr>
          <w:tblCellSpacing w:w="0" w:type="dxa"/>
        </w:trPr>
        <w:tc>
          <w:tcPr>
            <w:tcW w:w="0" w:type="auto"/>
            <w:hideMark/>
          </w:tcPr>
          <w:tbl>
            <w:tblPr>
              <w:tblW w:w="5000" w:type="pct"/>
              <w:tblCellSpacing w:w="0" w:type="dxa"/>
              <w:tblCellMar>
                <w:left w:w="0" w:type="dxa"/>
                <w:right w:w="0" w:type="dxa"/>
              </w:tblCellMar>
              <w:tblLook w:val="04A0"/>
            </w:tblPr>
            <w:tblGrid>
              <w:gridCol w:w="688"/>
              <w:gridCol w:w="6262"/>
              <w:gridCol w:w="1668"/>
            </w:tblGrid>
            <w:tr w:rsidR="00BB0C74">
              <w:trPr>
                <w:tblCellSpacing w:w="0" w:type="dxa"/>
              </w:trPr>
              <w:tc>
                <w:tcPr>
                  <w:tcW w:w="0" w:type="auto"/>
                  <w:vAlign w:val="center"/>
                  <w:hideMark/>
                </w:tcPr>
                <w:p w:rsidR="00BB0C74" w:rsidRDefault="00BB0C74">
                  <w:r>
                    <w:t>10:20</w:t>
                  </w:r>
                </w:p>
              </w:tc>
              <w:tc>
                <w:tcPr>
                  <w:tcW w:w="0" w:type="auto"/>
                  <w:vAlign w:val="center"/>
                  <w:hideMark/>
                </w:tcPr>
                <w:p w:rsidR="00BB0C74" w:rsidRPr="00BB0C74" w:rsidRDefault="00BB0C74">
                  <w:pPr>
                    <w:rPr>
                      <w:lang w:val="en-US"/>
                    </w:rPr>
                  </w:pPr>
                  <w:r w:rsidRPr="00BB0C74">
                    <w:rPr>
                      <w:rStyle w:val="contribtitle"/>
                      <w:lang w:val="en-US"/>
                    </w:rPr>
                    <w:t>CO2 cooling tests in Karlsruhe</w:t>
                  </w:r>
                  <w:r w:rsidRPr="00BB0C74">
                    <w:rPr>
                      <w:color w:val="FF0000"/>
                      <w:sz w:val="20"/>
                      <w:szCs w:val="20"/>
                      <w:lang w:val="en-US"/>
                    </w:rPr>
                    <w:t xml:space="preserve"> (20') </w:t>
                  </w:r>
                  <w:r w:rsidRPr="00BB0C74">
                    <w:rPr>
                      <w:lang w:val="en-US"/>
                    </w:rPr>
                    <w:t>(</w:t>
                  </w:r>
                  <w:hyperlink r:id="rId9" w:history="1">
                    <w:r>
                      <w:rPr>
                        <w:noProof/>
                        <w:color w:val="0000FF"/>
                        <w:lang w:eastAsia="de-DE"/>
                      </w:rPr>
                      <w:drawing>
                        <wp:inline distT="0" distB="0" distL="0" distR="0">
                          <wp:extent cx="190500" cy="104775"/>
                          <wp:effectExtent l="19050" t="0" r="0" b="0"/>
                          <wp:docPr id="23" name="Picture 3" descr="fil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
                                    <a:hlinkClick r:id="rId9"/>
                                  </pic:cNvPr>
                                  <pic:cNvPicPr>
                                    <a:picLocks noChangeAspect="1" noChangeArrowheads="1"/>
                                  </pic:cNvPicPr>
                                </pic:nvPicPr>
                                <pic:blipFill>
                                  <a:blip r:embed="rId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BB0C74">
                      <w:rPr>
                        <w:rStyle w:val="Hyperlink"/>
                        <w:lang w:val="en-US"/>
                      </w:rPr>
                      <w:t> Slides</w:t>
                    </w:r>
                  </w:hyperlink>
                  <w:r w:rsidRPr="00BB0C74">
                    <w:rPr>
                      <w:lang w:val="en-US"/>
                    </w:rPr>
                    <w:t> </w:t>
                  </w:r>
                  <w:r>
                    <w:rPr>
                      <w:noProof/>
                      <w:color w:val="0000FF"/>
                      <w:lang w:eastAsia="de-DE"/>
                    </w:rPr>
                    <w:drawing>
                      <wp:inline distT="0" distB="0" distL="0" distR="0">
                        <wp:extent cx="152400" cy="152400"/>
                        <wp:effectExtent l="19050" t="0" r="0" b="0"/>
                        <wp:docPr id="22" name="Picture 4" descr="pdf fi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file">
                                  <a:hlinkClick r:id="rId10"/>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0C74">
                    <w:rPr>
                      <w:lang w:val="en-US"/>
                    </w:rPr>
                    <w:t xml:space="preserve">  ) </w:t>
                  </w:r>
                </w:p>
              </w:tc>
              <w:tc>
                <w:tcPr>
                  <w:tcW w:w="0" w:type="auto"/>
                  <w:vAlign w:val="center"/>
                  <w:hideMark/>
                </w:tcPr>
                <w:p w:rsidR="00BB0C74" w:rsidRDefault="00BB0C74">
                  <w:r>
                    <w:t>Stefan Heindl</w:t>
                  </w:r>
                </w:p>
              </w:tc>
            </w:tr>
          </w:tbl>
          <w:p w:rsidR="00BB0C74" w:rsidRDefault="00BB0C74"/>
        </w:tc>
      </w:tr>
    </w:tbl>
    <w:p w:rsidR="00BB0C74" w:rsidRDefault="00BB0C74" w:rsidP="00BB0C74">
      <w:pPr>
        <w:rPr>
          <w:vanish/>
        </w:rPr>
      </w:pPr>
    </w:p>
    <w:tbl>
      <w:tblPr>
        <w:tblW w:w="4750" w:type="pct"/>
        <w:tblCellSpacing w:w="0" w:type="dxa"/>
        <w:tblInd w:w="400" w:type="dxa"/>
        <w:tblCellMar>
          <w:left w:w="0" w:type="dxa"/>
          <w:right w:w="0" w:type="dxa"/>
        </w:tblCellMar>
        <w:tblLook w:val="04A0"/>
      </w:tblPr>
      <w:tblGrid>
        <w:gridCol w:w="8618"/>
      </w:tblGrid>
      <w:tr w:rsidR="00BB0C74" w:rsidTr="00BB0C74">
        <w:trPr>
          <w:tblCellSpacing w:w="0" w:type="dxa"/>
        </w:trPr>
        <w:tc>
          <w:tcPr>
            <w:tcW w:w="0" w:type="auto"/>
            <w:hideMark/>
          </w:tcPr>
          <w:tbl>
            <w:tblPr>
              <w:tblW w:w="5000" w:type="pct"/>
              <w:tblCellSpacing w:w="0" w:type="dxa"/>
              <w:tblCellMar>
                <w:left w:w="0" w:type="dxa"/>
                <w:right w:w="0" w:type="dxa"/>
              </w:tblCellMar>
              <w:tblLook w:val="04A0"/>
            </w:tblPr>
            <w:tblGrid>
              <w:gridCol w:w="672"/>
              <w:gridCol w:w="6133"/>
              <w:gridCol w:w="1813"/>
            </w:tblGrid>
            <w:tr w:rsidR="00BB0C74">
              <w:trPr>
                <w:tblCellSpacing w:w="0" w:type="dxa"/>
              </w:trPr>
              <w:tc>
                <w:tcPr>
                  <w:tcW w:w="0" w:type="auto"/>
                  <w:vAlign w:val="center"/>
                  <w:hideMark/>
                </w:tcPr>
                <w:p w:rsidR="00BB0C74" w:rsidRDefault="00BB0C74">
                  <w:r>
                    <w:t>10:40</w:t>
                  </w:r>
                </w:p>
              </w:tc>
              <w:tc>
                <w:tcPr>
                  <w:tcW w:w="0" w:type="auto"/>
                  <w:vAlign w:val="center"/>
                  <w:hideMark/>
                </w:tcPr>
                <w:p w:rsidR="00BB0C74" w:rsidRPr="00BB0C74" w:rsidRDefault="00BB0C74">
                  <w:pPr>
                    <w:rPr>
                      <w:lang w:val="en-US"/>
                    </w:rPr>
                  </w:pPr>
                  <w:r w:rsidRPr="00BB0C74">
                    <w:rPr>
                      <w:rStyle w:val="contribtitle"/>
                      <w:lang w:val="en-US"/>
                    </w:rPr>
                    <w:t>Materials for rapid prototyping</w:t>
                  </w:r>
                  <w:r w:rsidRPr="00BB0C74">
                    <w:rPr>
                      <w:color w:val="FF0000"/>
                      <w:sz w:val="20"/>
                      <w:szCs w:val="20"/>
                      <w:lang w:val="en-US"/>
                    </w:rPr>
                    <w:t xml:space="preserve"> (20') </w:t>
                  </w:r>
                  <w:r w:rsidRPr="00BB0C74">
                    <w:rPr>
                      <w:lang w:val="en-US"/>
                    </w:rPr>
                    <w:t>(</w:t>
                  </w:r>
                  <w:hyperlink r:id="rId11" w:history="1">
                    <w:r>
                      <w:rPr>
                        <w:noProof/>
                        <w:color w:val="0000FF"/>
                        <w:lang w:eastAsia="de-DE"/>
                      </w:rPr>
                      <w:drawing>
                        <wp:inline distT="0" distB="0" distL="0" distR="0">
                          <wp:extent cx="190500" cy="104775"/>
                          <wp:effectExtent l="19050" t="0" r="0" b="0"/>
                          <wp:docPr id="5" name="Picture 5" descr="fil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
                                    <a:hlinkClick r:id="rId11"/>
                                  </pic:cNvPr>
                                  <pic:cNvPicPr>
                                    <a:picLocks noChangeAspect="1" noChangeArrowheads="1"/>
                                  </pic:cNvPicPr>
                                </pic:nvPicPr>
                                <pic:blipFill>
                                  <a:blip r:embed="rId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BB0C74">
                      <w:rPr>
                        <w:rStyle w:val="Hyperlink"/>
                        <w:lang w:val="en-US"/>
                      </w:rPr>
                      <w:t> Slides</w:t>
                    </w:r>
                  </w:hyperlink>
                  <w:r w:rsidRPr="00BB0C74">
                    <w:rPr>
                      <w:lang w:val="en-US"/>
                    </w:rPr>
                    <w:t> </w:t>
                  </w:r>
                  <w:r>
                    <w:rPr>
                      <w:noProof/>
                      <w:color w:val="0000FF"/>
                      <w:lang w:eastAsia="de-DE"/>
                    </w:rPr>
                    <w:drawing>
                      <wp:inline distT="0" distB="0" distL="0" distR="0">
                        <wp:extent cx="152400" cy="152400"/>
                        <wp:effectExtent l="19050" t="0" r="0" b="0"/>
                        <wp:docPr id="6" name="Picture 6" descr="pdf fi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file">
                                  <a:hlinkClick r:id="rId12"/>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0C74">
                    <w:rPr>
                      <w:lang w:val="en-US"/>
                    </w:rPr>
                    <w:t xml:space="preserve">  ) </w:t>
                  </w:r>
                </w:p>
              </w:tc>
              <w:tc>
                <w:tcPr>
                  <w:tcW w:w="0" w:type="auto"/>
                  <w:vAlign w:val="center"/>
                  <w:hideMark/>
                </w:tcPr>
                <w:p w:rsidR="00BB0C74" w:rsidRDefault="00BB0C74">
                  <w:r>
                    <w:t>Carlos Marinas</w:t>
                  </w:r>
                </w:p>
              </w:tc>
            </w:tr>
          </w:tbl>
          <w:p w:rsidR="00BB0C74" w:rsidRDefault="00BB0C74"/>
        </w:tc>
      </w:tr>
    </w:tbl>
    <w:p w:rsidR="00BB0C74" w:rsidRDefault="00BB0C74" w:rsidP="00BB0C74">
      <w:pPr>
        <w:rPr>
          <w:vanish/>
        </w:rPr>
      </w:pPr>
    </w:p>
    <w:tbl>
      <w:tblPr>
        <w:tblW w:w="4750" w:type="pct"/>
        <w:tblCellSpacing w:w="0" w:type="dxa"/>
        <w:tblInd w:w="400" w:type="dxa"/>
        <w:tblCellMar>
          <w:left w:w="0" w:type="dxa"/>
          <w:right w:w="0" w:type="dxa"/>
        </w:tblCellMar>
        <w:tblLook w:val="04A0"/>
      </w:tblPr>
      <w:tblGrid>
        <w:gridCol w:w="8618"/>
      </w:tblGrid>
      <w:tr w:rsidR="00BB0C74" w:rsidTr="00BB0C74">
        <w:trPr>
          <w:tblCellSpacing w:w="0" w:type="dxa"/>
        </w:trPr>
        <w:tc>
          <w:tcPr>
            <w:tcW w:w="0" w:type="auto"/>
            <w:hideMark/>
          </w:tcPr>
          <w:tbl>
            <w:tblPr>
              <w:tblW w:w="5000" w:type="pct"/>
              <w:tblCellSpacing w:w="0" w:type="dxa"/>
              <w:tblCellMar>
                <w:left w:w="0" w:type="dxa"/>
                <w:right w:w="0" w:type="dxa"/>
              </w:tblCellMar>
              <w:tblLook w:val="04A0"/>
            </w:tblPr>
            <w:tblGrid>
              <w:gridCol w:w="661"/>
              <w:gridCol w:w="6499"/>
              <w:gridCol w:w="1458"/>
            </w:tblGrid>
            <w:tr w:rsidR="00BB0C74">
              <w:trPr>
                <w:tblCellSpacing w:w="0" w:type="dxa"/>
              </w:trPr>
              <w:tc>
                <w:tcPr>
                  <w:tcW w:w="0" w:type="auto"/>
                  <w:vAlign w:val="center"/>
                  <w:hideMark/>
                </w:tcPr>
                <w:p w:rsidR="00BB0C74" w:rsidRDefault="00BB0C74">
                  <w:r>
                    <w:t>11:00</w:t>
                  </w:r>
                </w:p>
              </w:tc>
              <w:tc>
                <w:tcPr>
                  <w:tcW w:w="0" w:type="auto"/>
                  <w:vAlign w:val="center"/>
                  <w:hideMark/>
                </w:tcPr>
                <w:p w:rsidR="00BB0C74" w:rsidRPr="00BB0C74" w:rsidRDefault="00BB0C74">
                  <w:pPr>
                    <w:rPr>
                      <w:lang w:val="en-US"/>
                    </w:rPr>
                  </w:pPr>
                  <w:r w:rsidRPr="00BB0C74">
                    <w:rPr>
                      <w:rStyle w:val="contribtitle"/>
                      <w:lang w:val="en-US"/>
                    </w:rPr>
                    <w:t>Mechanical Amplifier (Alignment)</w:t>
                  </w:r>
                  <w:r w:rsidRPr="00BB0C74">
                    <w:rPr>
                      <w:color w:val="FF0000"/>
                      <w:sz w:val="20"/>
                      <w:szCs w:val="20"/>
                      <w:lang w:val="en-US"/>
                    </w:rPr>
                    <w:t xml:space="preserve"> (10') </w:t>
                  </w:r>
                  <w:r w:rsidRPr="00BB0C74">
                    <w:rPr>
                      <w:lang w:val="en-US"/>
                    </w:rPr>
                    <w:t>(</w:t>
                  </w:r>
                  <w:hyperlink r:id="rId13" w:history="1">
                    <w:r>
                      <w:rPr>
                        <w:noProof/>
                        <w:color w:val="0000FF"/>
                        <w:lang w:eastAsia="de-DE"/>
                      </w:rPr>
                      <w:drawing>
                        <wp:inline distT="0" distB="0" distL="0" distR="0">
                          <wp:extent cx="190500" cy="104775"/>
                          <wp:effectExtent l="19050" t="0" r="0" b="0"/>
                          <wp:docPr id="7" name="Picture 7" descr="fil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
                                    <a:hlinkClick r:id="rId13"/>
                                  </pic:cNvPr>
                                  <pic:cNvPicPr>
                                    <a:picLocks noChangeAspect="1" noChangeArrowheads="1"/>
                                  </pic:cNvPicPr>
                                </pic:nvPicPr>
                                <pic:blipFill>
                                  <a:blip r:embed="rId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BB0C74">
                      <w:rPr>
                        <w:rStyle w:val="Hyperlink"/>
                        <w:lang w:val="en-US"/>
                      </w:rPr>
                      <w:t> Slides</w:t>
                    </w:r>
                  </w:hyperlink>
                  <w:r w:rsidRPr="00BB0C74">
                    <w:rPr>
                      <w:lang w:val="en-US"/>
                    </w:rPr>
                    <w:t> </w:t>
                  </w:r>
                  <w:r>
                    <w:rPr>
                      <w:noProof/>
                      <w:color w:val="0000FF"/>
                      <w:lang w:eastAsia="de-DE"/>
                    </w:rPr>
                    <w:drawing>
                      <wp:inline distT="0" distB="0" distL="0" distR="0">
                        <wp:extent cx="152400" cy="152400"/>
                        <wp:effectExtent l="19050" t="0" r="0" b="0"/>
                        <wp:docPr id="4" name="Picture 8" descr="ppt fi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t file">
                                  <a:hlinkClick r:id="rId14"/>
                                </pic:cNvPr>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0C74">
                    <w:rPr>
                      <w:lang w:val="en-US"/>
                    </w:rPr>
                    <w:t xml:space="preserve">  ) </w:t>
                  </w:r>
                </w:p>
              </w:tc>
              <w:tc>
                <w:tcPr>
                  <w:tcW w:w="0" w:type="auto"/>
                  <w:vAlign w:val="center"/>
                  <w:hideMark/>
                </w:tcPr>
                <w:p w:rsidR="00BB0C74" w:rsidRDefault="00BB0C74">
                  <w:r>
                    <w:t>David Moya</w:t>
                  </w:r>
                </w:p>
              </w:tc>
            </w:tr>
          </w:tbl>
          <w:p w:rsidR="00BB0C74" w:rsidRDefault="00BB0C74"/>
        </w:tc>
      </w:tr>
    </w:tbl>
    <w:p w:rsidR="00BB0C74" w:rsidRDefault="00BB0C74" w:rsidP="00BB0C74">
      <w:pPr>
        <w:rPr>
          <w:vanish/>
        </w:rPr>
      </w:pPr>
    </w:p>
    <w:tbl>
      <w:tblPr>
        <w:tblW w:w="4750" w:type="pct"/>
        <w:tblCellSpacing w:w="0" w:type="dxa"/>
        <w:tblInd w:w="400" w:type="dxa"/>
        <w:tblCellMar>
          <w:left w:w="0" w:type="dxa"/>
          <w:right w:w="0" w:type="dxa"/>
        </w:tblCellMar>
        <w:tblLook w:val="04A0"/>
      </w:tblPr>
      <w:tblGrid>
        <w:gridCol w:w="8618"/>
      </w:tblGrid>
      <w:tr w:rsidR="00BB0C74" w:rsidTr="00BB0C74">
        <w:trPr>
          <w:tblCellSpacing w:w="0" w:type="dxa"/>
        </w:trPr>
        <w:tc>
          <w:tcPr>
            <w:tcW w:w="0" w:type="auto"/>
            <w:hideMark/>
          </w:tcPr>
          <w:tbl>
            <w:tblPr>
              <w:tblW w:w="5000" w:type="pct"/>
              <w:tblCellSpacing w:w="0" w:type="dxa"/>
              <w:tblCellMar>
                <w:left w:w="0" w:type="dxa"/>
                <w:right w:w="0" w:type="dxa"/>
              </w:tblCellMar>
              <w:tblLook w:val="04A0"/>
            </w:tblPr>
            <w:tblGrid>
              <w:gridCol w:w="627"/>
              <w:gridCol w:w="6699"/>
              <w:gridCol w:w="1292"/>
            </w:tblGrid>
            <w:tr w:rsidR="00BB0C74">
              <w:trPr>
                <w:tblCellSpacing w:w="0" w:type="dxa"/>
              </w:trPr>
              <w:tc>
                <w:tcPr>
                  <w:tcW w:w="0" w:type="auto"/>
                  <w:vAlign w:val="center"/>
                  <w:hideMark/>
                </w:tcPr>
                <w:p w:rsidR="00BB0C74" w:rsidRDefault="00BB0C74">
                  <w:r>
                    <w:t>11:10</w:t>
                  </w:r>
                </w:p>
              </w:tc>
              <w:tc>
                <w:tcPr>
                  <w:tcW w:w="0" w:type="auto"/>
                  <w:vAlign w:val="center"/>
                  <w:hideMark/>
                </w:tcPr>
                <w:p w:rsidR="00BB0C74" w:rsidRPr="00BB0C74" w:rsidRDefault="00BB0C74">
                  <w:pPr>
                    <w:rPr>
                      <w:lang w:val="en-US"/>
                    </w:rPr>
                  </w:pPr>
                  <w:r w:rsidRPr="00BB0C74">
                    <w:rPr>
                      <w:rStyle w:val="contribtitle"/>
                      <w:lang w:val="en-US"/>
                    </w:rPr>
                    <w:t>Test beam report</w:t>
                  </w:r>
                  <w:r w:rsidRPr="00BB0C74">
                    <w:rPr>
                      <w:color w:val="FF0000"/>
                      <w:sz w:val="20"/>
                      <w:szCs w:val="20"/>
                      <w:lang w:val="en-US"/>
                    </w:rPr>
                    <w:t xml:space="preserve"> (20') </w:t>
                  </w:r>
                  <w:r w:rsidRPr="00BB0C74">
                    <w:rPr>
                      <w:lang w:val="en-US"/>
                    </w:rPr>
                    <w:t>(</w:t>
                  </w:r>
                  <w:hyperlink r:id="rId16" w:history="1">
                    <w:r>
                      <w:rPr>
                        <w:noProof/>
                        <w:color w:val="0000FF"/>
                        <w:lang w:eastAsia="de-DE"/>
                      </w:rPr>
                      <w:drawing>
                        <wp:inline distT="0" distB="0" distL="0" distR="0">
                          <wp:extent cx="190500" cy="104775"/>
                          <wp:effectExtent l="19050" t="0" r="0" b="0"/>
                          <wp:docPr id="3" name="Picture 9" descr="fil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
                                    <a:hlinkClick r:id="rId16"/>
                                  </pic:cNvPr>
                                  <pic:cNvPicPr>
                                    <a:picLocks noChangeAspect="1" noChangeArrowheads="1"/>
                                  </pic:cNvPicPr>
                                </pic:nvPicPr>
                                <pic:blipFill>
                                  <a:blip r:embed="rId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BB0C74">
                      <w:rPr>
                        <w:rStyle w:val="Hyperlink"/>
                        <w:lang w:val="en-US"/>
                      </w:rPr>
                      <w:t> Slides</w:t>
                    </w:r>
                  </w:hyperlink>
                  <w:r w:rsidRPr="00BB0C74">
                    <w:rPr>
                      <w:lang w:val="en-US"/>
                    </w:rPr>
                    <w:t> </w:t>
                  </w:r>
                  <w:r>
                    <w:rPr>
                      <w:noProof/>
                      <w:color w:val="0000FF"/>
                      <w:lang w:eastAsia="de-DE"/>
                    </w:rPr>
                    <w:drawing>
                      <wp:inline distT="0" distB="0" distL="0" distR="0">
                        <wp:extent cx="152400" cy="152400"/>
                        <wp:effectExtent l="19050" t="0" r="0" b="0"/>
                        <wp:docPr id="2" name="Picture 10" descr="pdf fi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file">
                                  <a:hlinkClick r:id="rId1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0C74">
                    <w:rPr>
                      <w:lang w:val="en-US"/>
                    </w:rPr>
                    <w:t>;   </w:t>
                  </w:r>
                  <w:hyperlink r:id="rId18" w:history="1">
                    <w:r>
                      <w:rPr>
                        <w:noProof/>
                        <w:color w:val="0000FF"/>
                        <w:lang w:eastAsia="de-DE"/>
                      </w:rPr>
                      <w:drawing>
                        <wp:inline distT="0" distB="0" distL="0" distR="0">
                          <wp:extent cx="190500" cy="104775"/>
                          <wp:effectExtent l="19050" t="0" r="0" b="0"/>
                          <wp:docPr id="1" name="Picture 11" descr="fil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
                                    <a:hlinkClick r:id="rId18"/>
                                  </pic:cNvPr>
                                  <pic:cNvPicPr>
                                    <a:picLocks noChangeAspect="1" noChangeArrowheads="1"/>
                                  </pic:cNvPicPr>
                                </pic:nvPicPr>
                                <pic:blipFill>
                                  <a:blip r:embed="rId6"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BB0C74">
                      <w:rPr>
                        <w:rStyle w:val="Hyperlink"/>
                        <w:lang w:val="en-US"/>
                      </w:rPr>
                      <w:t> more information</w:t>
                    </w:r>
                  </w:hyperlink>
                  <w:r w:rsidRPr="00BB0C74">
                    <w:rPr>
                      <w:lang w:val="en-US"/>
                    </w:rPr>
                    <w:t xml:space="preserve">  ) </w:t>
                  </w:r>
                </w:p>
              </w:tc>
              <w:tc>
                <w:tcPr>
                  <w:tcW w:w="0" w:type="auto"/>
                  <w:vAlign w:val="center"/>
                  <w:hideMark/>
                </w:tcPr>
                <w:p w:rsidR="00BB0C74" w:rsidRDefault="00BB0C74">
                  <w:r>
                    <w:t>Marcel Vos</w:t>
                  </w:r>
                </w:p>
              </w:tc>
            </w:tr>
          </w:tbl>
          <w:p w:rsidR="00BB0C74" w:rsidRDefault="00BB0C74"/>
        </w:tc>
      </w:tr>
    </w:tbl>
    <w:p w:rsidR="00BB0C74" w:rsidRDefault="00BB0C74" w:rsidP="00BB0C74">
      <w:pPr>
        <w:rPr>
          <w:vanish/>
        </w:rPr>
      </w:pPr>
    </w:p>
    <w:tbl>
      <w:tblPr>
        <w:tblW w:w="4750" w:type="pct"/>
        <w:tblCellSpacing w:w="0" w:type="dxa"/>
        <w:tblInd w:w="400" w:type="dxa"/>
        <w:tblCellMar>
          <w:left w:w="0" w:type="dxa"/>
          <w:right w:w="0" w:type="dxa"/>
        </w:tblCellMar>
        <w:tblLook w:val="04A0"/>
      </w:tblPr>
      <w:tblGrid>
        <w:gridCol w:w="8618"/>
      </w:tblGrid>
      <w:tr w:rsidR="00BB0C74" w:rsidTr="00BB0C74">
        <w:trPr>
          <w:tblCellSpacing w:w="0" w:type="dxa"/>
        </w:trPr>
        <w:tc>
          <w:tcPr>
            <w:tcW w:w="0" w:type="auto"/>
            <w:hideMark/>
          </w:tcPr>
          <w:tbl>
            <w:tblPr>
              <w:tblW w:w="5000" w:type="pct"/>
              <w:tblCellSpacing w:w="0" w:type="dxa"/>
              <w:tblCellMar>
                <w:left w:w="0" w:type="dxa"/>
                <w:right w:w="0" w:type="dxa"/>
              </w:tblCellMar>
              <w:tblLook w:val="04A0"/>
            </w:tblPr>
            <w:tblGrid>
              <w:gridCol w:w="3200"/>
              <w:gridCol w:w="5418"/>
            </w:tblGrid>
            <w:tr w:rsidR="00BB0C74">
              <w:trPr>
                <w:tblCellSpacing w:w="0" w:type="dxa"/>
              </w:trPr>
              <w:tc>
                <w:tcPr>
                  <w:tcW w:w="0" w:type="auto"/>
                  <w:vAlign w:val="center"/>
                  <w:hideMark/>
                </w:tcPr>
                <w:p w:rsidR="00BB0C74" w:rsidRDefault="00BB0C74">
                  <w:r>
                    <w:t>11:30</w:t>
                  </w:r>
                </w:p>
              </w:tc>
              <w:tc>
                <w:tcPr>
                  <w:tcW w:w="0" w:type="auto"/>
                  <w:vAlign w:val="center"/>
                  <w:hideMark/>
                </w:tcPr>
                <w:p w:rsidR="00BB0C74" w:rsidRDefault="00BB0C74">
                  <w:r>
                    <w:rPr>
                      <w:rStyle w:val="contribtitle"/>
                    </w:rPr>
                    <w:t>AOB</w:t>
                  </w:r>
                  <w:r>
                    <w:rPr>
                      <w:color w:val="FF0000"/>
                      <w:sz w:val="20"/>
                      <w:szCs w:val="20"/>
                    </w:rPr>
                    <w:t xml:space="preserve"> (20') </w:t>
                  </w:r>
                </w:p>
              </w:tc>
            </w:tr>
          </w:tbl>
          <w:p w:rsidR="00BB0C74" w:rsidRDefault="00BB0C74"/>
        </w:tc>
      </w:tr>
    </w:tbl>
    <w:p w:rsidR="00884A9A" w:rsidRPr="00A30EDA" w:rsidRDefault="00884A9A" w:rsidP="00244F87">
      <w:pPr>
        <w:rPr>
          <w:rFonts w:ascii="Helvetica" w:hAnsi="Helvetica"/>
          <w:lang w:val="en-GB"/>
        </w:rPr>
      </w:pPr>
    </w:p>
    <w:p w:rsidR="00C5096F" w:rsidRPr="00837CAF" w:rsidRDefault="00C5096F" w:rsidP="00C5096F">
      <w:pPr>
        <w:rPr>
          <w:vanish/>
          <w:lang w:val="en-GB"/>
        </w:rPr>
      </w:pPr>
    </w:p>
    <w:tbl>
      <w:tblPr>
        <w:tblW w:w="5000" w:type="pct"/>
        <w:tblCellSpacing w:w="0" w:type="dxa"/>
        <w:tblCellMar>
          <w:left w:w="0" w:type="dxa"/>
          <w:right w:w="0" w:type="dxa"/>
        </w:tblCellMar>
        <w:tblLook w:val="04A0"/>
      </w:tblPr>
      <w:tblGrid>
        <w:gridCol w:w="135"/>
        <w:gridCol w:w="8937"/>
      </w:tblGrid>
      <w:tr w:rsidR="00C5096F" w:rsidRPr="008D5702" w:rsidTr="00C5096F">
        <w:trPr>
          <w:tblCellSpacing w:w="0" w:type="dxa"/>
        </w:trPr>
        <w:tc>
          <w:tcPr>
            <w:tcW w:w="135" w:type="dxa"/>
            <w:vAlign w:val="center"/>
            <w:hideMark/>
          </w:tcPr>
          <w:p w:rsidR="00C5096F" w:rsidRPr="00837CAF" w:rsidRDefault="00C5096F">
            <w:pPr>
              <w:rPr>
                <w:lang w:val="en-GB"/>
              </w:rPr>
            </w:pPr>
          </w:p>
        </w:tc>
        <w:tc>
          <w:tcPr>
            <w:tcW w:w="0" w:type="auto"/>
            <w:vAlign w:val="center"/>
            <w:hideMark/>
          </w:tcPr>
          <w:p w:rsidR="00C5096F" w:rsidRPr="00837CAF" w:rsidRDefault="00C5096F">
            <w:pPr>
              <w:rPr>
                <w:lang w:val="en-GB"/>
              </w:rPr>
            </w:pPr>
          </w:p>
        </w:tc>
      </w:tr>
    </w:tbl>
    <w:p w:rsidR="00FB66EF" w:rsidRPr="00D23D9F" w:rsidRDefault="00A30EDA" w:rsidP="00FB66EF">
      <w:pPr>
        <w:rPr>
          <w:lang w:val="en-GB"/>
        </w:rPr>
      </w:pPr>
      <w:r w:rsidRPr="00837CAF">
        <w:rPr>
          <w:lang w:val="en-GB"/>
        </w:rPr>
        <w:t xml:space="preserve">  </w:t>
      </w:r>
    </w:p>
    <w:p w:rsidR="00D34B1E" w:rsidRPr="00BC40D5" w:rsidRDefault="00D34B1E" w:rsidP="00D34B1E">
      <w:pPr>
        <w:rPr>
          <w:vanish/>
          <w:lang w:val="en-US"/>
        </w:rPr>
      </w:pPr>
    </w:p>
    <w:p w:rsidR="00332D40" w:rsidRPr="00B21206" w:rsidRDefault="008F3C2D">
      <w:pPr>
        <w:rPr>
          <w:rFonts w:ascii="Helvetica" w:hAnsi="Helvetica"/>
          <w:lang w:val="en-GB"/>
        </w:rPr>
      </w:pPr>
      <w:r w:rsidRPr="00B21206">
        <w:rPr>
          <w:rFonts w:ascii="Helvetica" w:hAnsi="Helvetica"/>
          <w:lang w:val="en-GB"/>
        </w:rPr>
        <w:t>(http://indico.mppmu.mpg.de/indico</w:t>
      </w:r>
      <w:r w:rsidR="002E4BE2" w:rsidRPr="00B21206">
        <w:rPr>
          <w:rFonts w:ascii="Helvetica" w:hAnsi="Helvetica"/>
          <w:lang w:val="en-GB"/>
        </w:rPr>
        <w:t>/conferenceDisplay.py?conf</w:t>
      </w:r>
      <w:r w:rsidR="00A30EDA">
        <w:rPr>
          <w:rFonts w:ascii="Helvetica" w:hAnsi="Helvetica"/>
          <w:lang w:val="en-GB"/>
        </w:rPr>
        <w:t>Id=10</w:t>
      </w:r>
      <w:r w:rsidR="006F5772">
        <w:rPr>
          <w:rFonts w:ascii="Helvetica" w:hAnsi="Helvetica"/>
          <w:lang w:val="en-GB"/>
        </w:rPr>
        <w:t>2</w:t>
      </w:r>
      <w:r w:rsidR="00BB0C74">
        <w:rPr>
          <w:rFonts w:ascii="Helvetica" w:hAnsi="Helvetica"/>
          <w:lang w:val="en-GB"/>
        </w:rPr>
        <w:t>7</w:t>
      </w:r>
      <w:r w:rsidR="006F4A6C" w:rsidRPr="00B21206">
        <w:rPr>
          <w:rFonts w:ascii="Helvetica" w:hAnsi="Helvetica"/>
          <w:lang w:val="en-GB"/>
        </w:rPr>
        <w:t>)</w:t>
      </w:r>
    </w:p>
    <w:p w:rsidR="008F3C2D" w:rsidRPr="00B21206" w:rsidRDefault="008F3C2D">
      <w:pPr>
        <w:rPr>
          <w:rFonts w:ascii="Helvetica" w:hAnsi="Helvetica"/>
          <w:lang w:val="en-GB"/>
        </w:rPr>
      </w:pPr>
    </w:p>
    <w:p w:rsidR="00505B5F" w:rsidRPr="00B21206" w:rsidRDefault="00505B5F" w:rsidP="00505B5F">
      <w:pPr>
        <w:rPr>
          <w:rFonts w:ascii="Helvetica" w:hAnsi="Helvetica"/>
          <w:lang w:val="en-GB"/>
        </w:rPr>
      </w:pPr>
    </w:p>
    <w:p w:rsidR="00FD1BF0" w:rsidRPr="00837CAF" w:rsidRDefault="00A40DF5" w:rsidP="00A30EDA">
      <w:pPr>
        <w:pStyle w:val="ListParagraph"/>
        <w:numPr>
          <w:ilvl w:val="0"/>
          <w:numId w:val="26"/>
        </w:numPr>
        <w:rPr>
          <w:rFonts w:ascii="Helvetica" w:hAnsi="Helvetica"/>
          <w:b/>
          <w:lang w:val="en-GB"/>
        </w:rPr>
      </w:pPr>
      <w:r>
        <w:rPr>
          <w:rFonts w:ascii="Helvetica" w:hAnsi="Helvetica"/>
          <w:b/>
          <w:lang w:val="en-GB"/>
        </w:rPr>
        <w:t xml:space="preserve">B2GM report (C. </w:t>
      </w:r>
      <w:proofErr w:type="spellStart"/>
      <w:r>
        <w:rPr>
          <w:rFonts w:ascii="Helvetica" w:hAnsi="Helvetica"/>
          <w:b/>
          <w:lang w:val="en-GB"/>
        </w:rPr>
        <w:t>Kiesling</w:t>
      </w:r>
      <w:proofErr w:type="spellEnd"/>
      <w:r>
        <w:rPr>
          <w:rFonts w:ascii="Helvetica" w:hAnsi="Helvetica"/>
          <w:b/>
          <w:lang w:val="en-GB"/>
        </w:rPr>
        <w:t>)</w:t>
      </w:r>
    </w:p>
    <w:p w:rsidR="00A30EDA" w:rsidRDefault="00A30EDA" w:rsidP="00A30EDA">
      <w:pPr>
        <w:pStyle w:val="ListParagraph"/>
        <w:rPr>
          <w:rFonts w:ascii="Helvetica" w:hAnsi="Helvetica"/>
          <w:lang w:val="en-GB"/>
        </w:rPr>
      </w:pPr>
    </w:p>
    <w:p w:rsidR="00656FE3" w:rsidRDefault="004D4FB5" w:rsidP="00A40DF5">
      <w:pPr>
        <w:pStyle w:val="ListParagraph"/>
        <w:rPr>
          <w:rFonts w:ascii="Helvetica" w:hAnsi="Helvetica"/>
          <w:lang w:val="en-GB"/>
        </w:rPr>
      </w:pPr>
      <w:r>
        <w:rPr>
          <w:rFonts w:ascii="Helvetica" w:hAnsi="Helvetica"/>
          <w:lang w:val="en-GB"/>
        </w:rPr>
        <w:t xml:space="preserve">General Belle II issues: </w:t>
      </w:r>
    </w:p>
    <w:p w:rsidR="00656FE3" w:rsidRDefault="00656FE3" w:rsidP="00656FE3">
      <w:pPr>
        <w:pStyle w:val="ListParagraph"/>
        <w:rPr>
          <w:rFonts w:ascii="Helvetica" w:hAnsi="Helvetica"/>
          <w:lang w:val="en-GB"/>
        </w:rPr>
      </w:pPr>
    </w:p>
    <w:p w:rsidR="008017AB" w:rsidRPr="00656FE3" w:rsidRDefault="00656FE3" w:rsidP="00656FE3">
      <w:pPr>
        <w:pStyle w:val="ListParagraph"/>
        <w:rPr>
          <w:rFonts w:ascii="Helvetica" w:hAnsi="Helvetica"/>
          <w:lang w:val="en-GB"/>
        </w:rPr>
      </w:pPr>
      <w:r>
        <w:rPr>
          <w:rFonts w:ascii="Helvetica" w:hAnsi="Helvetica"/>
          <w:lang w:val="en-GB"/>
        </w:rPr>
        <w:t>T</w:t>
      </w:r>
      <w:r w:rsidR="004D4FB5" w:rsidRPr="00656FE3">
        <w:rPr>
          <w:rFonts w:ascii="Helvetica" w:hAnsi="Helvetica"/>
          <w:lang w:val="en-GB"/>
        </w:rPr>
        <w:t xml:space="preserve">he approval procedure seems to be fixed now. </w:t>
      </w:r>
      <w:r w:rsidRPr="00656FE3">
        <w:rPr>
          <w:rFonts w:ascii="Helvetica" w:hAnsi="Helvetica"/>
          <w:lang w:val="en-GB"/>
        </w:rPr>
        <w:t>The project has been reviewed by MEXT and a positive decision was taken in October. A further review, with the prime minist</w:t>
      </w:r>
      <w:r w:rsidR="00D617AF">
        <w:rPr>
          <w:rFonts w:ascii="Helvetica" w:hAnsi="Helvetica"/>
          <w:lang w:val="en-GB"/>
        </w:rPr>
        <w:t>er took place in October giving</w:t>
      </w:r>
      <w:r w:rsidRPr="00656FE3">
        <w:rPr>
          <w:rFonts w:ascii="Helvetica" w:hAnsi="Helvetica"/>
          <w:lang w:val="en-GB"/>
        </w:rPr>
        <w:t xml:space="preserve"> the project highest priority. Approval by Ministry of Finance is expected in December and final approval by Diet in March 2011. </w:t>
      </w:r>
    </w:p>
    <w:p w:rsidR="00656FE3" w:rsidRDefault="00656FE3" w:rsidP="00A40DF5">
      <w:pPr>
        <w:pStyle w:val="ListParagraph"/>
        <w:rPr>
          <w:rFonts w:ascii="Helvetica" w:hAnsi="Helvetica"/>
          <w:lang w:val="en-GB"/>
        </w:rPr>
      </w:pPr>
      <w:r>
        <w:rPr>
          <w:rFonts w:ascii="Helvetica" w:hAnsi="Helvetica"/>
          <w:lang w:val="en-GB"/>
        </w:rPr>
        <w:t>KEK plans a groundbreaking ceremony April 8, 2011. Here we want to have a strong participation and preparations have started.</w:t>
      </w:r>
    </w:p>
    <w:p w:rsidR="00656FE3" w:rsidRDefault="00656FE3" w:rsidP="00A40DF5">
      <w:pPr>
        <w:pStyle w:val="ListParagraph"/>
        <w:rPr>
          <w:rFonts w:ascii="Helvetica" w:hAnsi="Helvetica"/>
          <w:lang w:val="en-GB"/>
        </w:rPr>
      </w:pPr>
    </w:p>
    <w:p w:rsidR="00656FE3" w:rsidRDefault="00656FE3" w:rsidP="00A40DF5">
      <w:pPr>
        <w:pStyle w:val="ListParagraph"/>
        <w:rPr>
          <w:rFonts w:ascii="Helvetica" w:hAnsi="Helvetica"/>
          <w:lang w:val="en-GB"/>
        </w:rPr>
      </w:pPr>
      <w:r>
        <w:rPr>
          <w:rFonts w:ascii="Helvetica" w:hAnsi="Helvetica"/>
          <w:lang w:val="en-GB"/>
        </w:rPr>
        <w:t xml:space="preserve">Two US institutions became member of Belle II (Pacific Northwest National Lab (David </w:t>
      </w:r>
      <w:proofErr w:type="spellStart"/>
      <w:r>
        <w:rPr>
          <w:rFonts w:ascii="Helvetica" w:hAnsi="Helvetica"/>
          <w:lang w:val="en-GB"/>
        </w:rPr>
        <w:t>Asner</w:t>
      </w:r>
      <w:proofErr w:type="spellEnd"/>
      <w:r>
        <w:rPr>
          <w:rFonts w:ascii="Helvetica" w:hAnsi="Helvetica"/>
          <w:lang w:val="en-GB"/>
        </w:rPr>
        <w:t>) and Luther College (Todd Pedlar)</w:t>
      </w:r>
      <w:r w:rsidR="00D617AF">
        <w:rPr>
          <w:rFonts w:ascii="Helvetica" w:hAnsi="Helvetica"/>
          <w:lang w:val="en-GB"/>
        </w:rPr>
        <w:t>)</w:t>
      </w:r>
      <w:r>
        <w:rPr>
          <w:rFonts w:ascii="Helvetica" w:hAnsi="Helvetica"/>
          <w:lang w:val="en-GB"/>
        </w:rPr>
        <w:t>. There are indications that more (large) US labs are interested.</w:t>
      </w:r>
    </w:p>
    <w:p w:rsidR="00656FE3" w:rsidRDefault="00656FE3" w:rsidP="00A40DF5">
      <w:pPr>
        <w:pStyle w:val="ListParagraph"/>
        <w:rPr>
          <w:rFonts w:ascii="Helvetica" w:hAnsi="Helvetica"/>
          <w:lang w:val="en-GB"/>
        </w:rPr>
      </w:pPr>
    </w:p>
    <w:p w:rsidR="00D617AF" w:rsidRDefault="00D617AF" w:rsidP="00A40DF5">
      <w:pPr>
        <w:pStyle w:val="ListParagraph"/>
        <w:rPr>
          <w:rFonts w:ascii="Helvetica" w:hAnsi="Helvetica"/>
          <w:lang w:val="en-GB"/>
        </w:rPr>
      </w:pPr>
      <w:r>
        <w:rPr>
          <w:rFonts w:ascii="Helvetica" w:hAnsi="Helvetica"/>
          <w:lang w:val="en-GB"/>
        </w:rPr>
        <w:t>Issues concerning PXD:</w:t>
      </w:r>
    </w:p>
    <w:p w:rsidR="00D617AF" w:rsidRDefault="00D617AF" w:rsidP="00A40DF5">
      <w:pPr>
        <w:pStyle w:val="ListParagraph"/>
        <w:rPr>
          <w:rFonts w:ascii="Helvetica" w:hAnsi="Helvetica"/>
          <w:lang w:val="en-GB"/>
        </w:rPr>
      </w:pPr>
    </w:p>
    <w:p w:rsidR="00656FE3" w:rsidRDefault="00656FE3" w:rsidP="00A40DF5">
      <w:pPr>
        <w:pStyle w:val="ListParagraph"/>
        <w:rPr>
          <w:rFonts w:ascii="Helvetica" w:hAnsi="Helvetica"/>
          <w:lang w:val="en-GB"/>
        </w:rPr>
      </w:pPr>
      <w:r>
        <w:rPr>
          <w:rFonts w:ascii="Helvetica" w:hAnsi="Helvetica"/>
          <w:lang w:val="en-GB"/>
        </w:rPr>
        <w:t xml:space="preserve">SVD will be slanted (has some consequences </w:t>
      </w:r>
      <w:r w:rsidR="004A2B20">
        <w:rPr>
          <w:rFonts w:ascii="Helvetica" w:hAnsi="Helvetica"/>
          <w:lang w:val="en-GB"/>
        </w:rPr>
        <w:t xml:space="preserve">for our service routing, </w:t>
      </w:r>
      <w:proofErr w:type="spellStart"/>
      <w:r w:rsidR="004A2B20">
        <w:rPr>
          <w:rFonts w:ascii="Helvetica" w:hAnsi="Helvetica"/>
          <w:lang w:val="en-GB"/>
        </w:rPr>
        <w:t>e</w:t>
      </w:r>
      <w:proofErr w:type="gramStart"/>
      <w:r w:rsidR="004A2B20">
        <w:rPr>
          <w:rFonts w:ascii="Helvetica" w:hAnsi="Helvetica"/>
          <w:lang w:val="en-GB"/>
        </w:rPr>
        <w:t>,g</w:t>
      </w:r>
      <w:proofErr w:type="spellEnd"/>
      <w:proofErr w:type="gramEnd"/>
      <w:r w:rsidR="004A2B20">
        <w:rPr>
          <w:rFonts w:ascii="Helvetica" w:hAnsi="Helvetica"/>
          <w:lang w:val="en-GB"/>
        </w:rPr>
        <w:t>. The location of the patch panels could be fixed).</w:t>
      </w:r>
    </w:p>
    <w:p w:rsidR="00656FE3" w:rsidRDefault="00656FE3" w:rsidP="00A40DF5">
      <w:pPr>
        <w:pStyle w:val="ListParagraph"/>
        <w:rPr>
          <w:rFonts w:ascii="Helvetica" w:hAnsi="Helvetica"/>
          <w:lang w:val="en-GB"/>
        </w:rPr>
      </w:pPr>
    </w:p>
    <w:p w:rsidR="00656FE3" w:rsidRDefault="00656FE3" w:rsidP="00A40DF5">
      <w:pPr>
        <w:pStyle w:val="ListParagraph"/>
        <w:rPr>
          <w:rFonts w:ascii="Helvetica" w:hAnsi="Helvetica"/>
          <w:lang w:val="en-GB"/>
        </w:rPr>
      </w:pPr>
      <w:r>
        <w:rPr>
          <w:rFonts w:ascii="Helvetica" w:hAnsi="Helvetica"/>
          <w:lang w:val="en-GB"/>
        </w:rPr>
        <w:t>Location of DHH and Power supplies for the PXD has been identified (top of Belle II) and the service path determined. The distance will be less than 12m.</w:t>
      </w:r>
    </w:p>
    <w:p w:rsidR="00656FE3" w:rsidRDefault="00656FE3" w:rsidP="00A40DF5">
      <w:pPr>
        <w:pStyle w:val="ListParagraph"/>
        <w:rPr>
          <w:rFonts w:ascii="Helvetica" w:hAnsi="Helvetica"/>
          <w:lang w:val="en-GB"/>
        </w:rPr>
      </w:pPr>
    </w:p>
    <w:p w:rsidR="00656FE3" w:rsidRDefault="00656FE3" w:rsidP="00A40DF5">
      <w:pPr>
        <w:pStyle w:val="ListParagraph"/>
        <w:rPr>
          <w:rFonts w:ascii="Helvetica" w:hAnsi="Helvetica"/>
          <w:lang w:val="en-GB"/>
        </w:rPr>
      </w:pPr>
      <w:r>
        <w:rPr>
          <w:rFonts w:ascii="Helvetica" w:hAnsi="Helvetica"/>
          <w:lang w:val="en-GB"/>
        </w:rPr>
        <w:t>Work on slow control and databases started.</w:t>
      </w:r>
    </w:p>
    <w:p w:rsidR="00656FE3" w:rsidRDefault="00656FE3" w:rsidP="00A40DF5">
      <w:pPr>
        <w:pStyle w:val="ListParagraph"/>
        <w:rPr>
          <w:rFonts w:ascii="Helvetica" w:hAnsi="Helvetica"/>
          <w:lang w:val="en-GB"/>
        </w:rPr>
      </w:pPr>
    </w:p>
    <w:p w:rsidR="00656FE3" w:rsidRDefault="00656FE3" w:rsidP="00A40DF5">
      <w:pPr>
        <w:pStyle w:val="ListParagraph"/>
        <w:rPr>
          <w:rFonts w:ascii="Helvetica" w:hAnsi="Helvetica"/>
          <w:lang w:val="en-GB"/>
        </w:rPr>
      </w:pPr>
      <w:r>
        <w:rPr>
          <w:rFonts w:ascii="Helvetica" w:hAnsi="Helvetica"/>
          <w:lang w:val="en-GB"/>
        </w:rPr>
        <w:t xml:space="preserve">Commissioning of </w:t>
      </w:r>
      <w:proofErr w:type="spellStart"/>
      <w:r>
        <w:rPr>
          <w:rFonts w:ascii="Helvetica" w:hAnsi="Helvetica"/>
          <w:lang w:val="en-GB"/>
        </w:rPr>
        <w:t>superKEKB</w:t>
      </w:r>
      <w:proofErr w:type="spellEnd"/>
      <w:r>
        <w:rPr>
          <w:rFonts w:ascii="Helvetica" w:hAnsi="Helvetica"/>
          <w:lang w:val="en-GB"/>
        </w:rPr>
        <w:t xml:space="preserve"> will not start before October 2014. The </w:t>
      </w:r>
      <w:r w:rsidR="004A2B20">
        <w:rPr>
          <w:rFonts w:ascii="Helvetica" w:hAnsi="Helvetica"/>
          <w:lang w:val="en-GB"/>
        </w:rPr>
        <w:t xml:space="preserve">cosmic ray tests of Belle II will happen in parallel. First beam will be without inner detector. </w:t>
      </w:r>
    </w:p>
    <w:p w:rsidR="004A2B20" w:rsidRDefault="004A2B20" w:rsidP="00A40DF5">
      <w:pPr>
        <w:pStyle w:val="ListParagraph"/>
        <w:rPr>
          <w:rFonts w:ascii="Helvetica" w:hAnsi="Helvetica"/>
          <w:lang w:val="en-GB"/>
        </w:rPr>
      </w:pPr>
      <w:r>
        <w:rPr>
          <w:rFonts w:ascii="Helvetica" w:hAnsi="Helvetica"/>
          <w:lang w:val="en-GB"/>
        </w:rPr>
        <w:t>For us it means that we have to deliver the PXD in May 2014, one yea</w:t>
      </w:r>
      <w:r w:rsidR="00D617AF">
        <w:rPr>
          <w:rFonts w:ascii="Helvetica" w:hAnsi="Helvetica"/>
          <w:lang w:val="en-GB"/>
        </w:rPr>
        <w:t>r later than originally scheduled</w:t>
      </w:r>
      <w:r>
        <w:rPr>
          <w:rFonts w:ascii="Helvetica" w:hAnsi="Helvetica"/>
          <w:lang w:val="en-GB"/>
        </w:rPr>
        <w:t xml:space="preserve"> (not unwelcome</w:t>
      </w:r>
      <w:proofErr w:type="gramStart"/>
      <w:r>
        <w:rPr>
          <w:rFonts w:ascii="Helvetica" w:hAnsi="Helvetica"/>
          <w:lang w:val="en-GB"/>
        </w:rPr>
        <w:t xml:space="preserve">) </w:t>
      </w:r>
      <w:r w:rsidR="00D617AF">
        <w:rPr>
          <w:rFonts w:ascii="Helvetica" w:hAnsi="Helvetica"/>
          <w:lang w:val="en-GB"/>
        </w:rPr>
        <w:t>.</w:t>
      </w:r>
      <w:proofErr w:type="gramEnd"/>
    </w:p>
    <w:p w:rsidR="004A2B20" w:rsidRDefault="004A2B20" w:rsidP="00A40DF5">
      <w:pPr>
        <w:pStyle w:val="ListParagraph"/>
        <w:rPr>
          <w:rFonts w:ascii="Helvetica" w:hAnsi="Helvetica"/>
          <w:lang w:val="en-GB"/>
        </w:rPr>
      </w:pPr>
    </w:p>
    <w:p w:rsidR="004A2B20" w:rsidRDefault="004A2B20" w:rsidP="00A40DF5">
      <w:pPr>
        <w:pStyle w:val="ListParagraph"/>
        <w:rPr>
          <w:rFonts w:ascii="Helvetica" w:hAnsi="Helvetica"/>
          <w:lang w:val="en-GB"/>
        </w:rPr>
      </w:pPr>
      <w:r>
        <w:rPr>
          <w:rFonts w:ascii="Helvetica" w:hAnsi="Helvetica"/>
          <w:lang w:val="en-GB"/>
        </w:rPr>
        <w:t>A new b</w:t>
      </w:r>
      <w:r w:rsidR="00D617AF">
        <w:rPr>
          <w:rFonts w:ascii="Helvetica" w:hAnsi="Helvetica"/>
          <w:lang w:val="en-GB"/>
        </w:rPr>
        <w:t xml:space="preserve">eam pipe design was shown, with the radius increased </w:t>
      </w:r>
      <w:proofErr w:type="gramStart"/>
      <w:r w:rsidR="00D617AF">
        <w:rPr>
          <w:rFonts w:ascii="Helvetica" w:hAnsi="Helvetica"/>
          <w:lang w:val="en-GB"/>
        </w:rPr>
        <w:t>by  0.7mm</w:t>
      </w:r>
      <w:proofErr w:type="gramEnd"/>
      <w:r w:rsidR="00D617AF">
        <w:rPr>
          <w:rFonts w:ascii="Helvetica" w:hAnsi="Helvetica"/>
          <w:lang w:val="en-GB"/>
        </w:rPr>
        <w:t xml:space="preserve"> </w:t>
      </w:r>
      <w:r>
        <w:rPr>
          <w:rFonts w:ascii="Helvetica" w:hAnsi="Helvetica"/>
          <w:lang w:val="en-GB"/>
        </w:rPr>
        <w:t>in t</w:t>
      </w:r>
      <w:r w:rsidR="00D617AF">
        <w:rPr>
          <w:rFonts w:ascii="Helvetica" w:hAnsi="Helvetica"/>
          <w:lang w:val="en-GB"/>
        </w:rPr>
        <w:t>he EOS region. We have to see how</w:t>
      </w:r>
      <w:r>
        <w:rPr>
          <w:rFonts w:ascii="Helvetica" w:hAnsi="Helvetica"/>
          <w:lang w:val="en-GB"/>
        </w:rPr>
        <w:t xml:space="preserve"> we can accommodate this. The clearance is now only 1.3 mm. This may be sufficient, but careful checks are needed.</w:t>
      </w:r>
    </w:p>
    <w:p w:rsidR="006D1BE1" w:rsidRPr="006D1BE1" w:rsidRDefault="006D1BE1" w:rsidP="006D1BE1">
      <w:pPr>
        <w:pStyle w:val="ListParagraph"/>
        <w:rPr>
          <w:rFonts w:ascii="Helvetica" w:hAnsi="Helvetica"/>
          <w:lang w:val="en-GB"/>
        </w:rPr>
      </w:pPr>
      <w:r>
        <w:rPr>
          <w:rFonts w:ascii="Helvetica" w:hAnsi="Helvetica"/>
          <w:lang w:val="en-GB"/>
        </w:rPr>
        <w:t xml:space="preserve">It turns out that a major problem is due to the fixation screw. A new solution with a flatter screw requires a larger hole diameter, 4.5 </w:t>
      </w:r>
      <w:proofErr w:type="gramStart"/>
      <w:r>
        <w:rPr>
          <w:rFonts w:ascii="Helvetica" w:hAnsi="Helvetica"/>
          <w:lang w:val="en-GB"/>
        </w:rPr>
        <w:t>mm(</w:t>
      </w:r>
      <w:proofErr w:type="gramEnd"/>
      <w:r>
        <w:rPr>
          <w:rFonts w:ascii="Helvetica" w:hAnsi="Helvetica"/>
          <w:lang w:val="en-GB"/>
        </w:rPr>
        <w:t xml:space="preserve">!) instead of 1.5mm. Consequently space on the EOS becomes critical. </w:t>
      </w:r>
    </w:p>
    <w:p w:rsidR="004A2B20" w:rsidRDefault="004A2B20" w:rsidP="00A40DF5">
      <w:pPr>
        <w:pStyle w:val="ListParagraph"/>
        <w:rPr>
          <w:rFonts w:ascii="Helvetica" w:hAnsi="Helvetica"/>
          <w:lang w:val="en-GB"/>
        </w:rPr>
      </w:pPr>
    </w:p>
    <w:p w:rsidR="004A2B20" w:rsidRDefault="004A2B20" w:rsidP="00A40DF5">
      <w:pPr>
        <w:pStyle w:val="ListParagraph"/>
        <w:rPr>
          <w:rFonts w:ascii="Helvetica" w:hAnsi="Helvetica"/>
          <w:lang w:val="en-GB"/>
        </w:rPr>
      </w:pPr>
      <w:r>
        <w:rPr>
          <w:rFonts w:ascii="Helvetica" w:hAnsi="Helvetica"/>
          <w:lang w:val="en-GB"/>
        </w:rPr>
        <w:t xml:space="preserve">The high value for the QED background by </w:t>
      </w:r>
      <w:proofErr w:type="spellStart"/>
      <w:r>
        <w:rPr>
          <w:rFonts w:ascii="Helvetica" w:hAnsi="Helvetica"/>
          <w:lang w:val="en-GB"/>
        </w:rPr>
        <w:t>supe</w:t>
      </w:r>
      <w:r w:rsidR="00D617AF">
        <w:rPr>
          <w:rFonts w:ascii="Helvetica" w:hAnsi="Helvetica"/>
          <w:lang w:val="en-GB"/>
        </w:rPr>
        <w:t>rB</w:t>
      </w:r>
      <w:proofErr w:type="spellEnd"/>
      <w:r>
        <w:rPr>
          <w:rFonts w:ascii="Helvetica" w:hAnsi="Helvetica"/>
          <w:lang w:val="en-GB"/>
        </w:rPr>
        <w:t xml:space="preserve"> can now </w:t>
      </w:r>
      <w:proofErr w:type="gramStart"/>
      <w:r>
        <w:rPr>
          <w:rFonts w:ascii="Helvetica" w:hAnsi="Helvetica"/>
          <w:lang w:val="en-GB"/>
        </w:rPr>
        <w:t>be</w:t>
      </w:r>
      <w:proofErr w:type="gramEnd"/>
      <w:r>
        <w:rPr>
          <w:rFonts w:ascii="Helvetica" w:hAnsi="Helvetica"/>
          <w:lang w:val="en-GB"/>
        </w:rPr>
        <w:t xml:space="preserve"> excluded with 99.6% C.L.</w:t>
      </w:r>
    </w:p>
    <w:p w:rsidR="004A2B20" w:rsidRDefault="004A2B20" w:rsidP="00A40DF5">
      <w:pPr>
        <w:pStyle w:val="ListParagraph"/>
        <w:rPr>
          <w:rFonts w:ascii="Helvetica" w:hAnsi="Helvetica"/>
          <w:lang w:val="en-GB"/>
        </w:rPr>
      </w:pPr>
    </w:p>
    <w:p w:rsidR="004A2B20" w:rsidRDefault="004A2B20" w:rsidP="00A40DF5">
      <w:pPr>
        <w:pStyle w:val="ListParagraph"/>
        <w:rPr>
          <w:rFonts w:ascii="Helvetica" w:hAnsi="Helvetica"/>
          <w:lang w:val="en-GB"/>
        </w:rPr>
      </w:pPr>
      <w:r>
        <w:rPr>
          <w:rFonts w:ascii="Helvetica" w:hAnsi="Helvetica"/>
          <w:lang w:val="en-GB"/>
        </w:rPr>
        <w:t>A new idea to select efficiently hits form low momentum tracks was discussed, based on their high energy deposition in the PXD.</w:t>
      </w:r>
    </w:p>
    <w:p w:rsidR="006D1BE1" w:rsidRDefault="006D1BE1" w:rsidP="00A40DF5">
      <w:pPr>
        <w:pStyle w:val="ListParagraph"/>
        <w:rPr>
          <w:rFonts w:ascii="Helvetica" w:hAnsi="Helvetica"/>
          <w:lang w:val="en-GB"/>
        </w:rPr>
      </w:pPr>
    </w:p>
    <w:p w:rsidR="006D1BE1" w:rsidRDefault="006D1BE1" w:rsidP="00A40DF5">
      <w:pPr>
        <w:pStyle w:val="ListParagraph"/>
        <w:rPr>
          <w:rFonts w:ascii="Helvetica" w:hAnsi="Helvetica"/>
          <w:lang w:val="en-GB"/>
        </w:rPr>
      </w:pPr>
      <w:r>
        <w:rPr>
          <w:rFonts w:ascii="Helvetica" w:hAnsi="Helvetica"/>
          <w:lang w:val="en-GB"/>
        </w:rPr>
        <w:t>Injection noise: the injection rate will not change (50 Hz) but there is hope that the damping time can be reduced.</w:t>
      </w:r>
    </w:p>
    <w:p w:rsidR="001E5036" w:rsidRDefault="001E5036" w:rsidP="00B97D73">
      <w:pPr>
        <w:ind w:left="708"/>
        <w:rPr>
          <w:rFonts w:ascii="Helvetica" w:hAnsi="Helvetica"/>
          <w:lang w:val="en-GB"/>
        </w:rPr>
      </w:pPr>
    </w:p>
    <w:p w:rsidR="00C5096F" w:rsidRPr="00BC40D5" w:rsidRDefault="00C5096F" w:rsidP="00E75434">
      <w:pPr>
        <w:rPr>
          <w:rFonts w:ascii="Helvetica" w:hAnsi="Helvetica"/>
          <w:lang w:val="en-GB"/>
        </w:rPr>
      </w:pPr>
    </w:p>
    <w:p w:rsidR="00BC40D5" w:rsidRPr="006D1BE1" w:rsidRDefault="00A40DF5" w:rsidP="00A30EDA">
      <w:pPr>
        <w:pStyle w:val="ListParagraph"/>
        <w:numPr>
          <w:ilvl w:val="0"/>
          <w:numId w:val="26"/>
        </w:numPr>
        <w:rPr>
          <w:rFonts w:ascii="Helvetica" w:hAnsi="Helvetica"/>
          <w:lang w:val="en-GB"/>
        </w:rPr>
      </w:pPr>
      <w:r>
        <w:rPr>
          <w:rFonts w:ascii="Helvetica" w:hAnsi="Helvetica"/>
          <w:b/>
          <w:lang w:val="en-GB"/>
        </w:rPr>
        <w:t>CO</w:t>
      </w:r>
      <w:r w:rsidRPr="006D1BE1">
        <w:rPr>
          <w:rFonts w:ascii="Helvetica" w:hAnsi="Helvetica"/>
          <w:b/>
          <w:vertAlign w:val="subscript"/>
          <w:lang w:val="en-GB"/>
        </w:rPr>
        <w:t>2</w:t>
      </w:r>
      <w:r>
        <w:rPr>
          <w:rFonts w:ascii="Helvetica" w:hAnsi="Helvetica"/>
          <w:b/>
          <w:lang w:val="en-GB"/>
        </w:rPr>
        <w:t xml:space="preserve"> cooling tests in Karlsruhe (S. </w:t>
      </w:r>
      <w:proofErr w:type="spellStart"/>
      <w:r>
        <w:rPr>
          <w:rFonts w:ascii="Helvetica" w:hAnsi="Helvetica"/>
          <w:b/>
          <w:lang w:val="en-GB"/>
        </w:rPr>
        <w:t>Heindl</w:t>
      </w:r>
      <w:proofErr w:type="spellEnd"/>
      <w:r>
        <w:rPr>
          <w:rFonts w:ascii="Helvetica" w:hAnsi="Helvetica"/>
          <w:b/>
          <w:lang w:val="en-GB"/>
        </w:rPr>
        <w:t>)</w:t>
      </w:r>
    </w:p>
    <w:p w:rsidR="006D1BE1" w:rsidRPr="008017AB" w:rsidRDefault="006D1BE1" w:rsidP="006D1BE1">
      <w:pPr>
        <w:pStyle w:val="ListParagraph"/>
        <w:rPr>
          <w:rFonts w:ascii="Helvetica" w:hAnsi="Helvetica"/>
          <w:lang w:val="en-GB"/>
        </w:rPr>
      </w:pPr>
    </w:p>
    <w:p w:rsidR="008017AB" w:rsidRDefault="006D1BE1" w:rsidP="008017AB">
      <w:pPr>
        <w:pStyle w:val="ListParagraph"/>
        <w:rPr>
          <w:rFonts w:ascii="Helvetica" w:hAnsi="Helvetica"/>
          <w:lang w:val="en-GB"/>
        </w:rPr>
      </w:pPr>
      <w:r>
        <w:rPr>
          <w:rFonts w:ascii="Helvetica" w:hAnsi="Helvetica"/>
          <w:lang w:val="en-GB"/>
        </w:rPr>
        <w:t>Stefan explained the (open) CO</w:t>
      </w:r>
      <w:r w:rsidRPr="006D1BE1">
        <w:rPr>
          <w:rFonts w:ascii="Helvetica" w:hAnsi="Helvetica"/>
          <w:vertAlign w:val="subscript"/>
          <w:lang w:val="en-GB"/>
        </w:rPr>
        <w:t>2</w:t>
      </w:r>
      <w:r>
        <w:rPr>
          <w:rFonts w:ascii="Helvetica" w:hAnsi="Helvetica"/>
          <w:lang w:val="en-GB"/>
        </w:rPr>
        <w:t xml:space="preserve"> cooling setup in Karlsruhe</w:t>
      </w:r>
      <w:r w:rsidR="00D617AF">
        <w:rPr>
          <w:rFonts w:ascii="Helvetica" w:hAnsi="Helvetica"/>
          <w:lang w:val="en-GB"/>
        </w:rPr>
        <w:t xml:space="preserve">. A support/cooling block </w:t>
      </w:r>
      <w:r w:rsidR="009C754E">
        <w:rPr>
          <w:rFonts w:ascii="Helvetica" w:hAnsi="Helvetica"/>
          <w:lang w:val="en-GB"/>
        </w:rPr>
        <w:t>(from Munich</w:t>
      </w:r>
      <w:r w:rsidR="00D617AF">
        <w:rPr>
          <w:rFonts w:ascii="Helvetica" w:hAnsi="Helvetica"/>
          <w:lang w:val="en-GB"/>
        </w:rPr>
        <w:t>) was cooled to -30 deg,</w:t>
      </w:r>
      <w:r w:rsidR="009C754E">
        <w:rPr>
          <w:rFonts w:ascii="Helvetica" w:hAnsi="Helvetica"/>
          <w:lang w:val="en-GB"/>
        </w:rPr>
        <w:t xml:space="preserve"> without heat load. Dummy silicon modules with resistive heaters and PT1000 sensors are being prepared. When mounting them in turned out that the mounting surfaces of the cooling blocks are not flat, but curved. They had to be polished by hand to obtain a flat, smooth surface. Results from tests with heat loads are expected in January.</w:t>
      </w:r>
    </w:p>
    <w:p w:rsidR="009C754E" w:rsidRDefault="009C754E" w:rsidP="008017AB">
      <w:pPr>
        <w:pStyle w:val="ListParagraph"/>
        <w:rPr>
          <w:rFonts w:ascii="Helvetica" w:hAnsi="Helvetica"/>
          <w:lang w:val="en-GB"/>
        </w:rPr>
      </w:pPr>
      <w:r>
        <w:rPr>
          <w:rFonts w:ascii="Helvetica" w:hAnsi="Helvetica"/>
          <w:lang w:val="en-GB"/>
        </w:rPr>
        <w:t>A closed CO</w:t>
      </w:r>
      <w:r w:rsidRPr="00D617AF">
        <w:rPr>
          <w:rFonts w:ascii="Helvetica" w:hAnsi="Helvetica"/>
          <w:vertAlign w:val="subscript"/>
          <w:lang w:val="en-GB"/>
        </w:rPr>
        <w:t>2</w:t>
      </w:r>
      <w:r>
        <w:rPr>
          <w:rFonts w:ascii="Helvetica" w:hAnsi="Helvetica"/>
          <w:lang w:val="en-GB"/>
        </w:rPr>
        <w:t xml:space="preserve"> cooling system is available at CE</w:t>
      </w:r>
      <w:r w:rsidR="00067877">
        <w:rPr>
          <w:rFonts w:ascii="Helvetica" w:hAnsi="Helvetica"/>
          <w:lang w:val="en-GB"/>
        </w:rPr>
        <w:t>RN and can be used</w:t>
      </w:r>
      <w:r w:rsidR="00D617AF">
        <w:rPr>
          <w:rFonts w:ascii="Helvetica" w:hAnsi="Helvetica"/>
          <w:lang w:val="en-GB"/>
        </w:rPr>
        <w:t xml:space="preserve"> by </w:t>
      </w:r>
      <w:proofErr w:type="spellStart"/>
      <w:r w:rsidR="00D617AF">
        <w:rPr>
          <w:rFonts w:ascii="Helvetica" w:hAnsi="Helvetica"/>
          <w:lang w:val="en-GB"/>
        </w:rPr>
        <w:t>Karslruhe</w:t>
      </w:r>
      <w:proofErr w:type="spellEnd"/>
      <w:r w:rsidR="00067877">
        <w:rPr>
          <w:rFonts w:ascii="Helvetica" w:hAnsi="Helvetica"/>
          <w:lang w:val="en-GB"/>
        </w:rPr>
        <w:t>. This system</w:t>
      </w:r>
      <w:r>
        <w:rPr>
          <w:rFonts w:ascii="Helvetica" w:hAnsi="Helvetica"/>
          <w:lang w:val="en-GB"/>
        </w:rPr>
        <w:t xml:space="preserve"> allows long term tests, scheduled in February.</w:t>
      </w:r>
    </w:p>
    <w:p w:rsidR="009C754E" w:rsidRDefault="009C754E" w:rsidP="008017AB">
      <w:pPr>
        <w:pStyle w:val="ListParagraph"/>
        <w:rPr>
          <w:rFonts w:ascii="Helvetica" w:hAnsi="Helvetica"/>
          <w:lang w:val="en-GB"/>
        </w:rPr>
      </w:pPr>
      <w:r>
        <w:rPr>
          <w:rFonts w:ascii="Helvetica" w:hAnsi="Helvetica"/>
          <w:lang w:val="en-GB"/>
        </w:rPr>
        <w:t>A meeting on cooling will be organized in February (before the DEPFET meeting in Bonn)</w:t>
      </w:r>
    </w:p>
    <w:p w:rsidR="00A40DF5" w:rsidRDefault="00A40DF5" w:rsidP="00A40DF5">
      <w:pPr>
        <w:rPr>
          <w:rFonts w:ascii="Helvetica" w:hAnsi="Helvetica"/>
          <w:lang w:val="en-GB"/>
        </w:rPr>
      </w:pPr>
    </w:p>
    <w:p w:rsidR="00A40DF5" w:rsidRDefault="00A40DF5" w:rsidP="00A40DF5">
      <w:pPr>
        <w:pStyle w:val="ListParagraph"/>
        <w:numPr>
          <w:ilvl w:val="0"/>
          <w:numId w:val="26"/>
        </w:numPr>
        <w:rPr>
          <w:rFonts w:ascii="Helvetica" w:hAnsi="Helvetica"/>
          <w:b/>
          <w:lang w:val="en-GB"/>
        </w:rPr>
      </w:pPr>
      <w:r w:rsidRPr="00A40DF5">
        <w:rPr>
          <w:rFonts w:ascii="Helvetica" w:hAnsi="Helvetica"/>
          <w:b/>
          <w:lang w:val="en-GB"/>
        </w:rPr>
        <w:t>Materials for rapid prototyping (C. Marinas)</w:t>
      </w:r>
    </w:p>
    <w:p w:rsidR="00D617AF" w:rsidRDefault="00D617AF" w:rsidP="00D617AF">
      <w:pPr>
        <w:pStyle w:val="ListParagraph"/>
        <w:rPr>
          <w:rFonts w:ascii="Helvetica" w:hAnsi="Helvetica"/>
          <w:b/>
          <w:lang w:val="en-GB"/>
        </w:rPr>
      </w:pPr>
    </w:p>
    <w:p w:rsidR="009C754E" w:rsidRDefault="009C754E" w:rsidP="009C754E">
      <w:pPr>
        <w:pStyle w:val="ListParagraph"/>
        <w:rPr>
          <w:rFonts w:ascii="Helvetica" w:hAnsi="Helvetica"/>
          <w:lang w:val="en-GB"/>
        </w:rPr>
      </w:pPr>
      <w:r w:rsidRPr="009C754E">
        <w:rPr>
          <w:rFonts w:ascii="Helvetica" w:hAnsi="Helvetica"/>
          <w:lang w:val="en-GB"/>
        </w:rPr>
        <w:t>Firstly</w:t>
      </w:r>
      <w:r>
        <w:rPr>
          <w:rFonts w:ascii="Helvetica" w:hAnsi="Helvetica"/>
          <w:lang w:val="en-GB"/>
        </w:rPr>
        <w:t xml:space="preserve"> Carlos gave an update on the cooling mock</w:t>
      </w:r>
      <w:r w:rsidR="00067877">
        <w:rPr>
          <w:rFonts w:ascii="Helvetica" w:hAnsi="Helvetica"/>
          <w:lang w:val="en-GB"/>
        </w:rPr>
        <w:t>-</w:t>
      </w:r>
      <w:r>
        <w:rPr>
          <w:rFonts w:ascii="Helvetica" w:hAnsi="Helvetica"/>
          <w:lang w:val="en-GB"/>
        </w:rPr>
        <w:t xml:space="preserve">up </w:t>
      </w:r>
      <w:r w:rsidR="00067877">
        <w:rPr>
          <w:rFonts w:ascii="Helvetica" w:hAnsi="Helvetica"/>
          <w:lang w:val="en-GB"/>
        </w:rPr>
        <w:t>under construction in Valencia (getting ready).</w:t>
      </w:r>
    </w:p>
    <w:p w:rsidR="00067877" w:rsidRDefault="00D617AF" w:rsidP="009C754E">
      <w:pPr>
        <w:pStyle w:val="ListParagraph"/>
        <w:rPr>
          <w:rFonts w:ascii="Helvetica" w:hAnsi="Helvetica"/>
          <w:lang w:val="en-GB"/>
        </w:rPr>
      </w:pPr>
      <w:r>
        <w:rPr>
          <w:rFonts w:ascii="Helvetica" w:hAnsi="Helvetica"/>
          <w:lang w:val="en-GB"/>
        </w:rPr>
        <w:t>He showed</w:t>
      </w:r>
      <w:r w:rsidR="00067877">
        <w:rPr>
          <w:rFonts w:ascii="Helvetica" w:hAnsi="Helvetica"/>
          <w:lang w:val="en-GB"/>
        </w:rPr>
        <w:t xml:space="preserve"> a list of materials which are av</w:t>
      </w:r>
      <w:r>
        <w:rPr>
          <w:rFonts w:ascii="Helvetica" w:hAnsi="Helvetica"/>
          <w:lang w:val="en-GB"/>
        </w:rPr>
        <w:t>ailable for rapid prototyping by</w:t>
      </w:r>
      <w:r w:rsidR="00067877">
        <w:rPr>
          <w:rFonts w:ascii="Helvetica" w:hAnsi="Helvetica"/>
          <w:lang w:val="en-GB"/>
        </w:rPr>
        <w:t xml:space="preserve"> the manufacturer in Spa</w:t>
      </w:r>
      <w:r>
        <w:rPr>
          <w:rFonts w:ascii="Helvetica" w:hAnsi="Helvetica"/>
          <w:lang w:val="en-GB"/>
        </w:rPr>
        <w:t>in. Interesting are DM20, a bronz</w:t>
      </w:r>
      <w:r w:rsidR="00067877">
        <w:rPr>
          <w:rFonts w:ascii="Helvetica" w:hAnsi="Helvetica"/>
          <w:lang w:val="en-GB"/>
        </w:rPr>
        <w:t>e alloy with a heat conductivity of 30 W/</w:t>
      </w:r>
      <w:proofErr w:type="spellStart"/>
      <w:r w:rsidR="00067877">
        <w:rPr>
          <w:rFonts w:ascii="Helvetica" w:hAnsi="Helvetica"/>
          <w:lang w:val="en-GB"/>
        </w:rPr>
        <w:t>mK</w:t>
      </w:r>
      <w:proofErr w:type="spellEnd"/>
      <w:r>
        <w:rPr>
          <w:rFonts w:ascii="Helvetica" w:hAnsi="Helvetica"/>
          <w:lang w:val="en-GB"/>
        </w:rPr>
        <w:t xml:space="preserve">, and an </w:t>
      </w:r>
      <w:proofErr w:type="spellStart"/>
      <w:r>
        <w:rPr>
          <w:rFonts w:ascii="Helvetica" w:hAnsi="Helvetica"/>
          <w:lang w:val="en-GB"/>
        </w:rPr>
        <w:t>Aluminum</w:t>
      </w:r>
      <w:proofErr w:type="spellEnd"/>
      <w:r>
        <w:rPr>
          <w:rFonts w:ascii="Helvetica" w:hAnsi="Helvetica"/>
          <w:lang w:val="en-GB"/>
        </w:rPr>
        <w:t xml:space="preserve"> alloy</w:t>
      </w:r>
      <w:r w:rsidR="00067877">
        <w:rPr>
          <w:rFonts w:ascii="Helvetica" w:hAnsi="Helvetica"/>
          <w:lang w:val="en-GB"/>
        </w:rPr>
        <w:t xml:space="preserve"> with even 140 W/</w:t>
      </w:r>
      <w:proofErr w:type="spellStart"/>
      <w:r w:rsidR="00067877">
        <w:rPr>
          <w:rFonts w:ascii="Helvetica" w:hAnsi="Helvetica"/>
          <w:lang w:val="en-GB"/>
        </w:rPr>
        <w:t>mK.</w:t>
      </w:r>
      <w:proofErr w:type="spellEnd"/>
      <w:r w:rsidR="00067877">
        <w:rPr>
          <w:rFonts w:ascii="Helvetica" w:hAnsi="Helvetica"/>
          <w:lang w:val="en-GB"/>
        </w:rPr>
        <w:t xml:space="preserve"> Steel has 15-20 W/</w:t>
      </w:r>
      <w:proofErr w:type="spellStart"/>
      <w:r w:rsidR="00067877">
        <w:rPr>
          <w:rFonts w:ascii="Helvetica" w:hAnsi="Helvetica"/>
          <w:lang w:val="en-GB"/>
        </w:rPr>
        <w:t>mK.</w:t>
      </w:r>
      <w:proofErr w:type="spellEnd"/>
      <w:r w:rsidR="00067877">
        <w:rPr>
          <w:rFonts w:ascii="Helvetica" w:hAnsi="Helvetica"/>
          <w:lang w:val="en-GB"/>
        </w:rPr>
        <w:t xml:space="preserve"> Of course other parameters are important as well: the block must be antimagnetic, st</w:t>
      </w:r>
      <w:r>
        <w:rPr>
          <w:rFonts w:ascii="Helvetica" w:hAnsi="Helvetica"/>
          <w:lang w:val="en-GB"/>
        </w:rPr>
        <w:t>and high pressure and allow</w:t>
      </w:r>
      <w:r w:rsidR="00067877">
        <w:rPr>
          <w:rFonts w:ascii="Helvetica" w:hAnsi="Helvetica"/>
          <w:lang w:val="en-GB"/>
        </w:rPr>
        <w:t xml:space="preserve"> machining. </w:t>
      </w:r>
    </w:p>
    <w:p w:rsidR="00067877" w:rsidRPr="009C754E" w:rsidRDefault="00067877" w:rsidP="009C754E">
      <w:pPr>
        <w:pStyle w:val="ListParagraph"/>
        <w:rPr>
          <w:rFonts w:ascii="Helvetica" w:hAnsi="Helvetica"/>
          <w:lang w:val="en-GB"/>
        </w:rPr>
      </w:pPr>
      <w:r>
        <w:rPr>
          <w:rFonts w:ascii="Helvetica" w:hAnsi="Helvetica"/>
          <w:lang w:val="en-GB"/>
        </w:rPr>
        <w:t>It was agreed that blocks made in these material</w:t>
      </w:r>
      <w:r w:rsidR="00D617AF">
        <w:rPr>
          <w:rFonts w:ascii="Helvetica" w:hAnsi="Helvetica"/>
          <w:lang w:val="en-GB"/>
        </w:rPr>
        <w:t xml:space="preserve">s will be ordered. In addition </w:t>
      </w:r>
      <w:r>
        <w:rPr>
          <w:rFonts w:ascii="Helvetica" w:hAnsi="Helvetica"/>
          <w:lang w:val="en-GB"/>
        </w:rPr>
        <w:t>the blocks not needed immediately in the mock-up will be sent to Munich for pressure tests.</w:t>
      </w:r>
    </w:p>
    <w:p w:rsidR="00A40DF5" w:rsidRPr="00A40DF5" w:rsidRDefault="00A40DF5" w:rsidP="00A40DF5">
      <w:pPr>
        <w:pStyle w:val="ListParagraph"/>
        <w:rPr>
          <w:rFonts w:ascii="Helvetica" w:hAnsi="Helvetica"/>
          <w:b/>
          <w:lang w:val="en-GB"/>
        </w:rPr>
      </w:pPr>
    </w:p>
    <w:p w:rsidR="00A40DF5" w:rsidRDefault="00A40DF5" w:rsidP="00A40DF5">
      <w:pPr>
        <w:pStyle w:val="ListParagraph"/>
        <w:numPr>
          <w:ilvl w:val="0"/>
          <w:numId w:val="26"/>
        </w:numPr>
        <w:rPr>
          <w:rFonts w:ascii="Helvetica" w:hAnsi="Helvetica"/>
          <w:b/>
          <w:lang w:val="en-GB"/>
        </w:rPr>
      </w:pPr>
      <w:r w:rsidRPr="00A40DF5">
        <w:rPr>
          <w:rFonts w:ascii="Helvetica" w:hAnsi="Helvetica"/>
          <w:b/>
          <w:lang w:val="en-GB"/>
        </w:rPr>
        <w:lastRenderedPageBreak/>
        <w:t xml:space="preserve">Mechanical Amplifier (D. </w:t>
      </w:r>
      <w:proofErr w:type="spellStart"/>
      <w:r w:rsidRPr="00A40DF5">
        <w:rPr>
          <w:rFonts w:ascii="Helvetica" w:hAnsi="Helvetica"/>
          <w:b/>
          <w:lang w:val="en-GB"/>
        </w:rPr>
        <w:t>Moya</w:t>
      </w:r>
      <w:proofErr w:type="spellEnd"/>
      <w:r w:rsidRPr="00A40DF5">
        <w:rPr>
          <w:rFonts w:ascii="Helvetica" w:hAnsi="Helvetica"/>
          <w:b/>
          <w:lang w:val="en-GB"/>
        </w:rPr>
        <w:t>)</w:t>
      </w:r>
    </w:p>
    <w:p w:rsidR="00067877" w:rsidRDefault="00067877" w:rsidP="00067877">
      <w:pPr>
        <w:pStyle w:val="ListParagraph"/>
        <w:rPr>
          <w:rFonts w:ascii="Helvetica" w:hAnsi="Helvetica"/>
          <w:b/>
          <w:lang w:val="en-GB"/>
        </w:rPr>
      </w:pPr>
    </w:p>
    <w:p w:rsidR="00067877" w:rsidRDefault="00067877" w:rsidP="00067877">
      <w:pPr>
        <w:pStyle w:val="ListParagraph"/>
        <w:rPr>
          <w:rFonts w:ascii="Helvetica" w:hAnsi="Helvetica"/>
          <w:lang w:val="en-GB"/>
        </w:rPr>
      </w:pPr>
      <w:r w:rsidRPr="00067877">
        <w:rPr>
          <w:rFonts w:ascii="Helvetica" w:hAnsi="Helvetica"/>
          <w:lang w:val="en-GB"/>
        </w:rPr>
        <w:t>David</w:t>
      </w:r>
      <w:r>
        <w:rPr>
          <w:rFonts w:ascii="Helvetica" w:hAnsi="Helvetica"/>
          <w:lang w:val="en-GB"/>
        </w:rPr>
        <w:t xml:space="preserve"> reported on the production of the omega- or S-shaped strain </w:t>
      </w:r>
      <w:proofErr w:type="spellStart"/>
      <w:r>
        <w:rPr>
          <w:rFonts w:ascii="Helvetica" w:hAnsi="Helvetica"/>
          <w:lang w:val="en-GB"/>
        </w:rPr>
        <w:t>conversors</w:t>
      </w:r>
      <w:proofErr w:type="spellEnd"/>
      <w:r>
        <w:rPr>
          <w:rFonts w:ascii="Helvetica" w:hAnsi="Helvetica"/>
          <w:lang w:val="en-GB"/>
        </w:rPr>
        <w:t xml:space="preserve"> needed for the alignment monitor. The tooling for casting them has been prepared and </w:t>
      </w:r>
      <w:r w:rsidR="00BE70F7">
        <w:rPr>
          <w:rFonts w:ascii="Helvetica" w:hAnsi="Helvetica"/>
          <w:lang w:val="en-GB"/>
        </w:rPr>
        <w:t xml:space="preserve">they can be made till January, calibration will be done in February. A mechanical interface for mounting these sensors between SVD and PXD is being designed. It was suggested to keep </w:t>
      </w:r>
      <w:proofErr w:type="spellStart"/>
      <w:r w:rsidR="00BE70F7">
        <w:rPr>
          <w:rFonts w:ascii="Helvetica" w:hAnsi="Helvetica"/>
          <w:lang w:val="en-GB"/>
        </w:rPr>
        <w:t>Ima</w:t>
      </w:r>
      <w:r w:rsidR="007C16E0">
        <w:rPr>
          <w:rFonts w:ascii="Helvetica" w:hAnsi="Helvetica"/>
          <w:lang w:val="en-GB"/>
        </w:rPr>
        <w:t>nuel</w:t>
      </w:r>
      <w:proofErr w:type="spellEnd"/>
      <w:r w:rsidR="007C16E0">
        <w:rPr>
          <w:rFonts w:ascii="Helvetica" w:hAnsi="Helvetica"/>
          <w:lang w:val="en-GB"/>
        </w:rPr>
        <w:t xml:space="preserve"> </w:t>
      </w:r>
      <w:proofErr w:type="spellStart"/>
      <w:r w:rsidR="007C16E0">
        <w:rPr>
          <w:rFonts w:ascii="Helvetica" w:hAnsi="Helvetica"/>
          <w:lang w:val="en-GB"/>
        </w:rPr>
        <w:t>Gfall</w:t>
      </w:r>
      <w:proofErr w:type="spellEnd"/>
      <w:r w:rsidR="007C16E0">
        <w:rPr>
          <w:rFonts w:ascii="Helvetica" w:hAnsi="Helvetica"/>
          <w:lang w:val="en-GB"/>
        </w:rPr>
        <w:t xml:space="preserve"> from SVD informed. </w:t>
      </w:r>
      <w:proofErr w:type="spellStart"/>
      <w:r w:rsidR="007C16E0">
        <w:rPr>
          <w:rFonts w:ascii="Helvetica" w:hAnsi="Helvetica"/>
          <w:lang w:val="en-GB"/>
        </w:rPr>
        <w:t>Imanuel</w:t>
      </w:r>
      <w:proofErr w:type="spellEnd"/>
      <w:r w:rsidR="00BE70F7">
        <w:rPr>
          <w:rFonts w:ascii="Helvetica" w:hAnsi="Helvetica"/>
          <w:lang w:val="en-GB"/>
        </w:rPr>
        <w:t xml:space="preserve"> also want</w:t>
      </w:r>
      <w:r w:rsidR="007C16E0">
        <w:rPr>
          <w:rFonts w:ascii="Helvetica" w:hAnsi="Helvetica"/>
          <w:lang w:val="en-GB"/>
        </w:rPr>
        <w:t>s</w:t>
      </w:r>
      <w:r w:rsidR="00BE70F7">
        <w:rPr>
          <w:rFonts w:ascii="Helvetica" w:hAnsi="Helvetica"/>
          <w:lang w:val="en-GB"/>
        </w:rPr>
        <w:t xml:space="preserve"> to get samples of the strain </w:t>
      </w:r>
      <w:proofErr w:type="spellStart"/>
      <w:r w:rsidR="00BE70F7">
        <w:rPr>
          <w:rFonts w:ascii="Helvetica" w:hAnsi="Helvetica"/>
          <w:lang w:val="en-GB"/>
        </w:rPr>
        <w:t>conversors</w:t>
      </w:r>
      <w:proofErr w:type="spellEnd"/>
      <w:r w:rsidR="00BE70F7">
        <w:rPr>
          <w:rFonts w:ascii="Helvetica" w:hAnsi="Helvetica"/>
          <w:lang w:val="en-GB"/>
        </w:rPr>
        <w:t xml:space="preserve"> (mechanical only, no calibration needed).</w:t>
      </w:r>
    </w:p>
    <w:p w:rsidR="00BE70F7" w:rsidRPr="00067877" w:rsidRDefault="00BE70F7" w:rsidP="00067877">
      <w:pPr>
        <w:pStyle w:val="ListParagraph"/>
        <w:rPr>
          <w:rFonts w:ascii="Helvetica" w:hAnsi="Helvetica"/>
          <w:lang w:val="en-GB"/>
        </w:rPr>
      </w:pPr>
      <w:r>
        <w:rPr>
          <w:rFonts w:ascii="Helvetica" w:hAnsi="Helvetica"/>
          <w:lang w:val="en-GB"/>
        </w:rPr>
        <w:t>News on the irradiation tests will be given next EVO meeting.</w:t>
      </w:r>
    </w:p>
    <w:p w:rsidR="00A40DF5" w:rsidRPr="00A40DF5" w:rsidRDefault="00A40DF5" w:rsidP="00A40DF5">
      <w:pPr>
        <w:pStyle w:val="ListParagraph"/>
        <w:rPr>
          <w:rFonts w:ascii="Helvetica" w:hAnsi="Helvetica"/>
          <w:b/>
          <w:lang w:val="en-GB"/>
        </w:rPr>
      </w:pPr>
    </w:p>
    <w:p w:rsidR="00A40DF5" w:rsidRDefault="00A40DF5" w:rsidP="00A40DF5">
      <w:pPr>
        <w:pStyle w:val="ListParagraph"/>
        <w:numPr>
          <w:ilvl w:val="0"/>
          <w:numId w:val="26"/>
        </w:numPr>
        <w:rPr>
          <w:rFonts w:ascii="Helvetica" w:hAnsi="Helvetica"/>
          <w:b/>
          <w:lang w:val="en-GB"/>
        </w:rPr>
      </w:pPr>
      <w:proofErr w:type="spellStart"/>
      <w:r>
        <w:rPr>
          <w:rFonts w:ascii="Helvetica" w:hAnsi="Helvetica"/>
          <w:b/>
          <w:lang w:val="en-GB"/>
        </w:rPr>
        <w:t>Testbeam</w:t>
      </w:r>
      <w:proofErr w:type="spellEnd"/>
      <w:r>
        <w:rPr>
          <w:rFonts w:ascii="Helvetica" w:hAnsi="Helvetica"/>
          <w:b/>
          <w:lang w:val="en-GB"/>
        </w:rPr>
        <w:t xml:space="preserve"> Report</w:t>
      </w:r>
    </w:p>
    <w:p w:rsidR="00547D65" w:rsidRDefault="00547D65" w:rsidP="00547D65">
      <w:pPr>
        <w:pStyle w:val="ListParagraph"/>
        <w:rPr>
          <w:rFonts w:ascii="Helvetica" w:hAnsi="Helvetica"/>
          <w:b/>
          <w:lang w:val="en-GB"/>
        </w:rPr>
      </w:pPr>
    </w:p>
    <w:p w:rsidR="00547D65" w:rsidRDefault="00547D65" w:rsidP="00547D65">
      <w:pPr>
        <w:pStyle w:val="ListParagraph"/>
        <w:rPr>
          <w:rFonts w:ascii="Helvetica" w:hAnsi="Helvetica"/>
          <w:lang w:val="en-GB"/>
        </w:rPr>
      </w:pPr>
      <w:r w:rsidRPr="00547D65">
        <w:rPr>
          <w:rFonts w:ascii="Helvetica" w:hAnsi="Helvetica"/>
          <w:lang w:val="en-GB"/>
        </w:rPr>
        <w:t>Marcel reported on the</w:t>
      </w:r>
      <w:r>
        <w:rPr>
          <w:rFonts w:ascii="Helvetica" w:hAnsi="Helvetica"/>
          <w:lang w:val="en-GB"/>
        </w:rPr>
        <w:t xml:space="preserve"> recent test beam at CERN (Nov 15-21). This time a new hybrid with DCD-B, switcher B (but still PXD5 matrix) was tested. The system was very new and essentially untested, and it was clear that one could not expect the same results as of last year’s test beam (with ‘plug and play’ </w:t>
      </w:r>
      <w:r w:rsidR="00CE069A">
        <w:rPr>
          <w:rFonts w:ascii="Helvetica" w:hAnsi="Helvetica"/>
          <w:lang w:val="en-GB"/>
        </w:rPr>
        <w:t>modules</w:t>
      </w:r>
      <w:r>
        <w:rPr>
          <w:rFonts w:ascii="Helvetica" w:hAnsi="Helvetica"/>
          <w:lang w:val="en-GB"/>
        </w:rPr>
        <w:t>). Even bench power supplies were needed again (so there is need to make new dedicated PS for lab and test beam).</w:t>
      </w:r>
      <w:r w:rsidR="00606D64">
        <w:rPr>
          <w:rFonts w:ascii="Helvetica" w:hAnsi="Helvetica"/>
          <w:lang w:val="en-GB"/>
        </w:rPr>
        <w:t xml:space="preserve"> Nevertheless the system (just one) worked. </w:t>
      </w:r>
    </w:p>
    <w:p w:rsidR="00606D64" w:rsidRDefault="00D617AF" w:rsidP="00547D65">
      <w:pPr>
        <w:pStyle w:val="ListParagraph"/>
        <w:rPr>
          <w:rFonts w:ascii="Helvetica" w:hAnsi="Helvetica"/>
          <w:lang w:val="en-GB"/>
        </w:rPr>
      </w:pPr>
      <w:r>
        <w:rPr>
          <w:rFonts w:ascii="Helvetica" w:hAnsi="Helvetica"/>
          <w:lang w:val="en-GB"/>
        </w:rPr>
        <w:t>Observations</w:t>
      </w:r>
      <w:proofErr w:type="gramStart"/>
      <w:r>
        <w:rPr>
          <w:rFonts w:ascii="Helvetica" w:hAnsi="Helvetica"/>
          <w:lang w:val="en-GB"/>
        </w:rPr>
        <w:t>:</w:t>
      </w:r>
      <w:r w:rsidR="00606D64">
        <w:rPr>
          <w:rFonts w:ascii="Helvetica" w:hAnsi="Helvetica"/>
          <w:lang w:val="en-GB"/>
        </w:rPr>
        <w:t>:</w:t>
      </w:r>
      <w:proofErr w:type="gramEnd"/>
    </w:p>
    <w:p w:rsidR="00606D64" w:rsidRDefault="00606D64" w:rsidP="00D617AF">
      <w:pPr>
        <w:pStyle w:val="ListParagraph"/>
        <w:numPr>
          <w:ilvl w:val="0"/>
          <w:numId w:val="28"/>
        </w:numPr>
        <w:rPr>
          <w:rFonts w:ascii="Helvetica" w:hAnsi="Helvetica"/>
          <w:lang w:val="en-GB"/>
        </w:rPr>
      </w:pPr>
      <w:r>
        <w:rPr>
          <w:rFonts w:ascii="Helvetica" w:hAnsi="Helvetica"/>
          <w:lang w:val="en-GB"/>
        </w:rPr>
        <w:t xml:space="preserve">Switcher B seems to be fragile, two died. </w:t>
      </w:r>
      <w:r w:rsidR="00D617AF">
        <w:rPr>
          <w:rFonts w:ascii="Helvetica" w:hAnsi="Helvetica"/>
          <w:lang w:val="en-GB"/>
        </w:rPr>
        <w:t>The r</w:t>
      </w:r>
      <w:r>
        <w:rPr>
          <w:rFonts w:ascii="Helvetica" w:hAnsi="Helvetica"/>
          <w:lang w:val="en-GB"/>
        </w:rPr>
        <w:t>eason is unknown. To be checked in the lab</w:t>
      </w:r>
      <w:r w:rsidR="00D617AF">
        <w:rPr>
          <w:rFonts w:ascii="Helvetica" w:hAnsi="Helvetica"/>
          <w:lang w:val="en-GB"/>
        </w:rPr>
        <w:t>.</w:t>
      </w:r>
    </w:p>
    <w:p w:rsidR="00606D64" w:rsidRPr="00547D65" w:rsidRDefault="00606D64" w:rsidP="00D617AF">
      <w:pPr>
        <w:pStyle w:val="ListParagraph"/>
        <w:numPr>
          <w:ilvl w:val="0"/>
          <w:numId w:val="28"/>
        </w:numPr>
        <w:rPr>
          <w:rFonts w:ascii="Helvetica" w:hAnsi="Helvetica"/>
          <w:lang w:val="en-GB"/>
        </w:rPr>
      </w:pPr>
      <w:r>
        <w:rPr>
          <w:rFonts w:ascii="Helvetica" w:hAnsi="Helvetica"/>
          <w:lang w:val="en-GB"/>
        </w:rPr>
        <w:t>Pedestal spread is large and covers 2/3 of the dynamic range of the DCD. The offset current coul</w:t>
      </w:r>
      <w:r w:rsidR="007C16E0">
        <w:rPr>
          <w:rFonts w:ascii="Helvetica" w:hAnsi="Helvetica"/>
          <w:lang w:val="en-GB"/>
        </w:rPr>
        <w:t>d only be compensated up to 90µA</w:t>
      </w:r>
      <w:r>
        <w:rPr>
          <w:rFonts w:ascii="Helvetica" w:hAnsi="Helvetica"/>
          <w:lang w:val="en-GB"/>
        </w:rPr>
        <w:t xml:space="preserve">, which was not sufficient and meant that the DEPFET had to be operated at a lower gate voltage than intended (resulting in a lower </w:t>
      </w:r>
      <w:proofErr w:type="spellStart"/>
      <w:proofErr w:type="gramStart"/>
      <w:r>
        <w:rPr>
          <w:rFonts w:ascii="Helvetica" w:hAnsi="Helvetica"/>
          <w:lang w:val="en-GB"/>
        </w:rPr>
        <w:t>g</w:t>
      </w:r>
      <w:r w:rsidRPr="007C16E0">
        <w:rPr>
          <w:rFonts w:ascii="Helvetica" w:hAnsi="Helvetica"/>
          <w:vertAlign w:val="subscript"/>
          <w:lang w:val="en-GB"/>
        </w:rPr>
        <w:t>q</w:t>
      </w:r>
      <w:proofErr w:type="spellEnd"/>
      <w:proofErr w:type="gramEnd"/>
      <w:r>
        <w:rPr>
          <w:rFonts w:ascii="Helvetica" w:hAnsi="Helvetica"/>
          <w:lang w:val="en-GB"/>
        </w:rPr>
        <w:t>). This is a puzzle, because at the nominal voltage the drain current should only be 50 µA.</w:t>
      </w:r>
    </w:p>
    <w:p w:rsidR="007C16E0" w:rsidRPr="00D617AF" w:rsidRDefault="007C16E0" w:rsidP="00D617AF">
      <w:pPr>
        <w:pStyle w:val="ListParagraph"/>
        <w:ind w:left="1440"/>
        <w:rPr>
          <w:rFonts w:ascii="Helvetica" w:hAnsi="Helvetica"/>
          <w:lang w:val="en-GB"/>
        </w:rPr>
      </w:pPr>
      <w:r>
        <w:rPr>
          <w:rFonts w:ascii="Helvetica" w:hAnsi="Helvetica"/>
          <w:lang w:val="en-GB"/>
        </w:rPr>
        <w:t xml:space="preserve">The max current compensation of 90µA is a bit on the low side, since the operating range foreseen is 50-100 µA. The higher value results in a higher </w:t>
      </w:r>
      <w:proofErr w:type="spellStart"/>
      <w:proofErr w:type="gramStart"/>
      <w:r>
        <w:rPr>
          <w:rFonts w:ascii="Helvetica" w:hAnsi="Helvetica"/>
          <w:lang w:val="en-GB"/>
        </w:rPr>
        <w:t>g</w:t>
      </w:r>
      <w:r w:rsidRPr="00CE069A">
        <w:rPr>
          <w:rFonts w:ascii="Helvetica" w:hAnsi="Helvetica"/>
          <w:vertAlign w:val="subscript"/>
          <w:lang w:val="en-GB"/>
        </w:rPr>
        <w:t>q</w:t>
      </w:r>
      <w:proofErr w:type="spellEnd"/>
      <w:proofErr w:type="gramEnd"/>
      <w:r>
        <w:rPr>
          <w:rFonts w:ascii="Helvetica" w:hAnsi="Helvetica"/>
          <w:lang w:val="en-GB"/>
        </w:rPr>
        <w:t xml:space="preserve">, and power estimates in the TDR are made for 100µA. </w:t>
      </w:r>
    </w:p>
    <w:p w:rsidR="001777BE" w:rsidRDefault="001777BE" w:rsidP="00D617AF">
      <w:pPr>
        <w:pStyle w:val="ListParagraph"/>
        <w:numPr>
          <w:ilvl w:val="0"/>
          <w:numId w:val="28"/>
        </w:numPr>
        <w:rPr>
          <w:rFonts w:ascii="Helvetica" w:hAnsi="Helvetica"/>
          <w:lang w:val="en-GB"/>
        </w:rPr>
      </w:pPr>
      <w:r>
        <w:rPr>
          <w:rFonts w:ascii="Helvetica" w:hAnsi="Helvetica"/>
          <w:lang w:val="en-GB"/>
        </w:rPr>
        <w:t>Some pedestal variations were observed.</w:t>
      </w:r>
    </w:p>
    <w:p w:rsidR="001777BE" w:rsidRDefault="001777BE" w:rsidP="00D617AF">
      <w:pPr>
        <w:pStyle w:val="ListParagraph"/>
        <w:numPr>
          <w:ilvl w:val="0"/>
          <w:numId w:val="28"/>
        </w:numPr>
        <w:rPr>
          <w:rFonts w:ascii="Helvetica" w:hAnsi="Helvetica"/>
          <w:lang w:val="en-GB"/>
        </w:rPr>
      </w:pPr>
      <w:r>
        <w:rPr>
          <w:rFonts w:ascii="Helvetica" w:hAnsi="Helvetica"/>
          <w:lang w:val="en-GB"/>
        </w:rPr>
        <w:t>Some ADC occasionally show bit flips.</w:t>
      </w:r>
    </w:p>
    <w:p w:rsidR="001777BE" w:rsidRDefault="001777BE" w:rsidP="00D617AF">
      <w:pPr>
        <w:pStyle w:val="ListParagraph"/>
        <w:numPr>
          <w:ilvl w:val="0"/>
          <w:numId w:val="28"/>
        </w:numPr>
        <w:rPr>
          <w:rFonts w:ascii="Helvetica" w:hAnsi="Helvetica"/>
          <w:lang w:val="en-GB"/>
        </w:rPr>
      </w:pPr>
      <w:r>
        <w:rPr>
          <w:rFonts w:ascii="Helvetica" w:hAnsi="Helvetica"/>
          <w:lang w:val="en-GB"/>
        </w:rPr>
        <w:t>The noise changed from 0.8 LSB to 1.3 LSB after changing some matrix settings.</w:t>
      </w:r>
    </w:p>
    <w:p w:rsidR="001777BE" w:rsidRDefault="00D617AF" w:rsidP="00D617AF">
      <w:pPr>
        <w:pStyle w:val="ListParagraph"/>
        <w:numPr>
          <w:ilvl w:val="0"/>
          <w:numId w:val="28"/>
        </w:numPr>
        <w:rPr>
          <w:rFonts w:ascii="Helvetica" w:hAnsi="Helvetica"/>
          <w:lang w:val="en-GB"/>
        </w:rPr>
      </w:pPr>
      <w:r>
        <w:rPr>
          <w:rFonts w:ascii="Helvetica" w:hAnsi="Helvetica"/>
          <w:lang w:val="en-GB"/>
        </w:rPr>
        <w:t>The signal seems to be too low (related to the operation at lower gate voltage?)</w:t>
      </w:r>
    </w:p>
    <w:p w:rsidR="00D617AF" w:rsidRDefault="00D617AF" w:rsidP="00D617AF">
      <w:pPr>
        <w:pStyle w:val="ListParagraph"/>
        <w:ind w:left="1440"/>
        <w:rPr>
          <w:rFonts w:ascii="Helvetica" w:hAnsi="Helvetica"/>
          <w:lang w:val="en-GB"/>
        </w:rPr>
      </w:pPr>
    </w:p>
    <w:p w:rsidR="001777BE" w:rsidRDefault="00CE069A" w:rsidP="008017AB">
      <w:pPr>
        <w:pStyle w:val="ListParagraph"/>
        <w:rPr>
          <w:rFonts w:ascii="Helvetica" w:hAnsi="Helvetica"/>
          <w:lang w:val="en-GB"/>
        </w:rPr>
      </w:pPr>
      <w:r>
        <w:rPr>
          <w:rFonts w:ascii="Helvetica" w:hAnsi="Helvetica"/>
          <w:lang w:val="en-GB"/>
        </w:rPr>
        <w:t>This is very important information and</w:t>
      </w:r>
      <w:r w:rsidR="001777BE">
        <w:rPr>
          <w:rFonts w:ascii="Helvetica" w:hAnsi="Helvetica"/>
          <w:lang w:val="en-GB"/>
        </w:rPr>
        <w:t xml:space="preserve"> that there is a lot to be investigated in the lab now.</w:t>
      </w:r>
      <w:r>
        <w:rPr>
          <w:rFonts w:ascii="Helvetica" w:hAnsi="Helvetica"/>
          <w:lang w:val="en-GB"/>
        </w:rPr>
        <w:t xml:space="preserve"> Still, Marcel hopes that the analysis of the data will yield some ‘conference quality’ results.</w:t>
      </w:r>
    </w:p>
    <w:p w:rsidR="00CE069A" w:rsidRDefault="00CE069A" w:rsidP="008017AB">
      <w:pPr>
        <w:pStyle w:val="ListParagraph"/>
        <w:rPr>
          <w:rFonts w:ascii="Helvetica" w:hAnsi="Helvetica"/>
          <w:lang w:val="en-GB"/>
        </w:rPr>
      </w:pPr>
      <w:r>
        <w:rPr>
          <w:rFonts w:ascii="Helvetica" w:hAnsi="Helvetica"/>
          <w:lang w:val="en-GB"/>
        </w:rPr>
        <w:t xml:space="preserve">Next test beam: We should ask for a period in June 2011. This will be too early for the new DCD-B, but will be the last opportunity to test PXD6 matrices before parameters will be fixed for the final production. </w:t>
      </w:r>
    </w:p>
    <w:p w:rsidR="007C16E0" w:rsidRDefault="007C16E0" w:rsidP="008017AB">
      <w:pPr>
        <w:pStyle w:val="ListParagraph"/>
        <w:rPr>
          <w:rFonts w:ascii="Helvetica" w:hAnsi="Helvetica"/>
          <w:lang w:val="en-GB"/>
        </w:rPr>
      </w:pPr>
    </w:p>
    <w:p w:rsidR="00267F97" w:rsidRPr="004A6607" w:rsidRDefault="0092411E" w:rsidP="00A30EDA">
      <w:pPr>
        <w:numPr>
          <w:ilvl w:val="0"/>
          <w:numId w:val="26"/>
        </w:numPr>
        <w:rPr>
          <w:rFonts w:ascii="Helvetica" w:hAnsi="Helvetica"/>
          <w:lang w:val="en-GB"/>
        </w:rPr>
      </w:pPr>
      <w:r>
        <w:rPr>
          <w:rFonts w:ascii="Helvetica" w:hAnsi="Helvetica"/>
          <w:b/>
          <w:lang w:val="en-GB"/>
        </w:rPr>
        <w:t>AOB</w:t>
      </w:r>
    </w:p>
    <w:p w:rsidR="00342E88" w:rsidRDefault="00342E88" w:rsidP="00F116EA">
      <w:pPr>
        <w:rPr>
          <w:rFonts w:ascii="Helvetica" w:hAnsi="Helvetica"/>
          <w:lang w:val="en-GB"/>
        </w:rPr>
      </w:pPr>
    </w:p>
    <w:p w:rsidR="00A40DF5" w:rsidRDefault="00A40DF5" w:rsidP="00545B07">
      <w:pPr>
        <w:pStyle w:val="ListParagraph"/>
        <w:numPr>
          <w:ilvl w:val="0"/>
          <w:numId w:val="16"/>
        </w:numPr>
        <w:ind w:left="708"/>
        <w:rPr>
          <w:rFonts w:ascii="Helvetica" w:hAnsi="Helvetica"/>
          <w:lang w:val="en-GB"/>
        </w:rPr>
      </w:pPr>
      <w:r>
        <w:rPr>
          <w:rFonts w:ascii="Helvetica" w:hAnsi="Helvetica"/>
          <w:lang w:val="en-GB"/>
        </w:rPr>
        <w:t xml:space="preserve">Marcel proposed to look into a more powerful cluster algorithm able to separate overlapping clusters in order to improve the two track resolution. ATLAS is looking into this and we could profit from this work. Christian </w:t>
      </w:r>
      <w:r>
        <w:rPr>
          <w:rFonts w:ascii="Helvetica" w:hAnsi="Helvetica"/>
          <w:lang w:val="en-GB"/>
        </w:rPr>
        <w:lastRenderedPageBreak/>
        <w:t>mentioned that in ATLAS the problem is to separate nearby tracks, which will rarely be the case in Belle II. Here the problem is overlaps of real tracks with background hits of (yet) unknown shape.  Hence it is important to understand the background first. Nevertheless it is worthwhile to keep an eye on such developments which could improve performance.</w:t>
      </w:r>
    </w:p>
    <w:p w:rsidR="00A40DF5" w:rsidRDefault="00A40DF5" w:rsidP="00A40DF5">
      <w:pPr>
        <w:pStyle w:val="ListParagraph"/>
        <w:ind w:left="708"/>
        <w:rPr>
          <w:rFonts w:ascii="Helvetica" w:hAnsi="Helvetica"/>
          <w:lang w:val="en-GB"/>
        </w:rPr>
      </w:pPr>
    </w:p>
    <w:p w:rsidR="00545B07" w:rsidRPr="00837CAF" w:rsidRDefault="00A40DF5" w:rsidP="00545B07">
      <w:pPr>
        <w:pStyle w:val="ListParagraph"/>
        <w:numPr>
          <w:ilvl w:val="0"/>
          <w:numId w:val="16"/>
        </w:numPr>
        <w:ind w:left="708"/>
        <w:rPr>
          <w:rFonts w:ascii="Helvetica" w:hAnsi="Helvetica"/>
          <w:lang w:val="en-GB"/>
        </w:rPr>
      </w:pPr>
      <w:r>
        <w:rPr>
          <w:rFonts w:ascii="Helvetica" w:hAnsi="Helvetica"/>
          <w:lang w:val="en-GB"/>
        </w:rPr>
        <w:t>Next meeting: December 14, 2010</w:t>
      </w:r>
      <w:r w:rsidR="00545B07" w:rsidRPr="00837CAF">
        <w:rPr>
          <w:rFonts w:ascii="Helvetica" w:hAnsi="Helvetica"/>
          <w:lang w:val="en-GB"/>
        </w:rPr>
        <w:t>, 10:00</w:t>
      </w:r>
      <w:r w:rsidR="00E34D14" w:rsidRPr="00837CAF">
        <w:rPr>
          <w:rFonts w:ascii="Helvetica" w:hAnsi="Helvetica"/>
          <w:lang w:val="en-GB"/>
        </w:rPr>
        <w:t xml:space="preserve"> </w:t>
      </w:r>
    </w:p>
    <w:p w:rsidR="00545B07" w:rsidRDefault="00545B07" w:rsidP="00545B07">
      <w:pPr>
        <w:rPr>
          <w:rFonts w:ascii="Helvetica" w:hAnsi="Helvetica"/>
          <w:lang w:val="en-GB"/>
        </w:rPr>
      </w:pPr>
    </w:p>
    <w:p w:rsidR="009A66C2" w:rsidRPr="009A66C2" w:rsidRDefault="009A66C2" w:rsidP="009A66C2">
      <w:pPr>
        <w:ind w:left="708"/>
        <w:rPr>
          <w:rFonts w:ascii="Helvetica" w:hAnsi="Helvetica"/>
          <w:lang w:val="en-GB"/>
        </w:rPr>
      </w:pPr>
    </w:p>
    <w:sectPr w:rsidR="009A66C2" w:rsidRPr="009A66C2" w:rsidSect="002035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C38"/>
    <w:multiLevelType w:val="multilevel"/>
    <w:tmpl w:val="76B8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0F5E"/>
    <w:multiLevelType w:val="multilevel"/>
    <w:tmpl w:val="97DC4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E515B9"/>
    <w:multiLevelType w:val="multilevel"/>
    <w:tmpl w:val="1A1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65D27"/>
    <w:multiLevelType w:val="multilevel"/>
    <w:tmpl w:val="F97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B0053"/>
    <w:multiLevelType w:val="hybridMultilevel"/>
    <w:tmpl w:val="4CCC8FAA"/>
    <w:lvl w:ilvl="0" w:tplc="4E50E296">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5">
    <w:nsid w:val="19A93002"/>
    <w:multiLevelType w:val="hybridMultilevel"/>
    <w:tmpl w:val="8C92234C"/>
    <w:lvl w:ilvl="0" w:tplc="2E82A0C8">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1FE24A79"/>
    <w:multiLevelType w:val="multilevel"/>
    <w:tmpl w:val="8790FED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Helvetica" w:eastAsia="MS Mincho"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F792C"/>
    <w:multiLevelType w:val="hybridMultilevel"/>
    <w:tmpl w:val="FEF6BA66"/>
    <w:lvl w:ilvl="0" w:tplc="820449C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nsid w:val="2AD90600"/>
    <w:multiLevelType w:val="multilevel"/>
    <w:tmpl w:val="BC7A361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16AB7"/>
    <w:multiLevelType w:val="hybridMultilevel"/>
    <w:tmpl w:val="9E20B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E8156D0"/>
    <w:multiLevelType w:val="hybridMultilevel"/>
    <w:tmpl w:val="7DB27A70"/>
    <w:lvl w:ilvl="0" w:tplc="04070011">
      <w:start w:val="1"/>
      <w:numFmt w:val="decimal"/>
      <w:lvlText w:val="%1)"/>
      <w:lvlJc w:val="left"/>
      <w:pPr>
        <w:tabs>
          <w:tab w:val="num" w:pos="720"/>
        </w:tabs>
        <w:ind w:left="720" w:hanging="360"/>
      </w:pPr>
      <w:rPr>
        <w:rFonts w:hint="default"/>
      </w:rPr>
    </w:lvl>
    <w:lvl w:ilvl="1" w:tplc="0407001B">
      <w:start w:val="1"/>
      <w:numFmt w:val="lowerRoman"/>
      <w:lvlText w:val="%2."/>
      <w:lvlJc w:val="right"/>
      <w:pPr>
        <w:tabs>
          <w:tab w:val="num" w:pos="1440"/>
        </w:tabs>
        <w:ind w:left="1440" w:hanging="360"/>
      </w:pPr>
      <w:rPr>
        <w:rFonts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09B6F10"/>
    <w:multiLevelType w:val="multilevel"/>
    <w:tmpl w:val="84C4F6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F4EA3"/>
    <w:multiLevelType w:val="hybridMultilevel"/>
    <w:tmpl w:val="FCACEE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7506CE"/>
    <w:multiLevelType w:val="multilevel"/>
    <w:tmpl w:val="502E4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739D7"/>
    <w:multiLevelType w:val="hybridMultilevel"/>
    <w:tmpl w:val="8A0C922A"/>
    <w:lvl w:ilvl="0" w:tplc="04070011">
      <w:start w:val="1"/>
      <w:numFmt w:val="decimal"/>
      <w:lvlText w:val="%1)"/>
      <w:lvlJc w:val="left"/>
      <w:pPr>
        <w:tabs>
          <w:tab w:val="num" w:pos="720"/>
        </w:tabs>
        <w:ind w:left="720" w:hanging="360"/>
      </w:pPr>
      <w:rPr>
        <w:rFonts w:hint="default"/>
      </w:rPr>
    </w:lvl>
    <w:lvl w:ilvl="1" w:tplc="F3C0B2BC">
      <w:start w:val="1"/>
      <w:numFmt w:val="bullet"/>
      <w:lvlText w:val="-"/>
      <w:lvlJc w:val="left"/>
      <w:pPr>
        <w:tabs>
          <w:tab w:val="num" w:pos="1440"/>
        </w:tabs>
        <w:ind w:left="1440" w:hanging="360"/>
      </w:pPr>
      <w:rPr>
        <w:rFonts w:ascii="Helvetica" w:eastAsia="MS Mincho" w:hAnsi="Helvetica" w:cs="Helvetica" w:hint="default"/>
      </w:rPr>
    </w:lvl>
    <w:lvl w:ilvl="2" w:tplc="C63EEA48">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97F6DF9"/>
    <w:multiLevelType w:val="multilevel"/>
    <w:tmpl w:val="68F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F92171"/>
    <w:multiLevelType w:val="hybridMultilevel"/>
    <w:tmpl w:val="92428406"/>
    <w:lvl w:ilvl="0" w:tplc="650E4C54">
      <w:start w:val="1"/>
      <w:numFmt w:val="bullet"/>
      <w:lvlText w:val=""/>
      <w:lvlJc w:val="left"/>
      <w:pPr>
        <w:tabs>
          <w:tab w:val="num" w:pos="720"/>
        </w:tabs>
        <w:ind w:left="720" w:hanging="360"/>
      </w:pPr>
      <w:rPr>
        <w:rFonts w:ascii="Wingdings" w:eastAsia="MS Mincho"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65620CC"/>
    <w:multiLevelType w:val="hybridMultilevel"/>
    <w:tmpl w:val="D8C0D2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481B0737"/>
    <w:multiLevelType w:val="hybridMultilevel"/>
    <w:tmpl w:val="3F925662"/>
    <w:lvl w:ilvl="0" w:tplc="58D0BA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DD5301D"/>
    <w:multiLevelType w:val="hybridMultilevel"/>
    <w:tmpl w:val="249CC3C8"/>
    <w:lvl w:ilvl="0" w:tplc="7E2498BE">
      <w:start w:val="4"/>
      <w:numFmt w:val="bullet"/>
      <w:lvlText w:val="-"/>
      <w:lvlJc w:val="left"/>
      <w:pPr>
        <w:tabs>
          <w:tab w:val="num" w:pos="720"/>
        </w:tabs>
        <w:ind w:left="720" w:hanging="360"/>
      </w:pPr>
      <w:rPr>
        <w:rFonts w:ascii="Helvetica" w:eastAsia="MS Mincho" w:hAnsi="Helvetica" w:cs="Helvetic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6677E06"/>
    <w:multiLevelType w:val="multilevel"/>
    <w:tmpl w:val="E22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F14C64"/>
    <w:multiLevelType w:val="hybridMultilevel"/>
    <w:tmpl w:val="619AC89C"/>
    <w:lvl w:ilvl="0" w:tplc="16541418">
      <w:start w:val="4"/>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2">
    <w:nsid w:val="5A7460AE"/>
    <w:multiLevelType w:val="multilevel"/>
    <w:tmpl w:val="5C06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46512"/>
    <w:multiLevelType w:val="hybridMultilevel"/>
    <w:tmpl w:val="4F4ECE32"/>
    <w:lvl w:ilvl="0" w:tplc="C570E68C">
      <w:start w:val="35"/>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4">
    <w:nsid w:val="6039294C"/>
    <w:multiLevelType w:val="hybridMultilevel"/>
    <w:tmpl w:val="488A51C4"/>
    <w:lvl w:ilvl="0" w:tplc="DCDEAFFE">
      <w:start w:val="3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4B00E7D"/>
    <w:multiLevelType w:val="hybridMultilevel"/>
    <w:tmpl w:val="1A4C4DDC"/>
    <w:lvl w:ilvl="0" w:tplc="0407000F">
      <w:start w:val="1"/>
      <w:numFmt w:val="decimal"/>
      <w:lvlText w:val="%1."/>
      <w:lvlJc w:val="left"/>
      <w:pPr>
        <w:tabs>
          <w:tab w:val="num" w:pos="900"/>
        </w:tabs>
        <w:ind w:left="90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4C515BC"/>
    <w:multiLevelType w:val="hybridMultilevel"/>
    <w:tmpl w:val="20D25DDE"/>
    <w:lvl w:ilvl="0" w:tplc="04070011">
      <w:start w:val="1"/>
      <w:numFmt w:val="decimal"/>
      <w:lvlText w:val="%1)"/>
      <w:lvlJc w:val="left"/>
      <w:pPr>
        <w:tabs>
          <w:tab w:val="num" w:pos="720"/>
        </w:tabs>
        <w:ind w:left="720" w:hanging="360"/>
      </w:pPr>
      <w:rPr>
        <w:rFonts w:hint="default"/>
      </w:rPr>
    </w:lvl>
    <w:lvl w:ilvl="1" w:tplc="0148A17E">
      <w:start w:val="22"/>
      <w:numFmt w:val="bullet"/>
      <w:lvlText w:val="-"/>
      <w:lvlJc w:val="left"/>
      <w:pPr>
        <w:tabs>
          <w:tab w:val="num" w:pos="1440"/>
        </w:tabs>
        <w:ind w:left="1440" w:hanging="360"/>
      </w:pPr>
      <w:rPr>
        <w:rFonts w:ascii="Helvetica" w:eastAsia="MS Mincho" w:hAnsi="Helvetica" w:cs="Helvetica"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3FD7A6D"/>
    <w:multiLevelType w:val="hybridMultilevel"/>
    <w:tmpl w:val="E07A2910"/>
    <w:lvl w:ilvl="0" w:tplc="04070005">
      <w:start w:val="1"/>
      <w:numFmt w:val="bullet"/>
      <w:lvlText w:val=""/>
      <w:lvlJc w:val="left"/>
      <w:pPr>
        <w:tabs>
          <w:tab w:val="num" w:pos="900"/>
        </w:tabs>
        <w:ind w:left="90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19"/>
  </w:num>
  <w:num w:numId="4">
    <w:abstractNumId w:val="14"/>
  </w:num>
  <w:num w:numId="5">
    <w:abstractNumId w:val="26"/>
  </w:num>
  <w:num w:numId="6">
    <w:abstractNumId w:val="25"/>
  </w:num>
  <w:num w:numId="7">
    <w:abstractNumId w:val="24"/>
  </w:num>
  <w:num w:numId="8">
    <w:abstractNumId w:val="8"/>
  </w:num>
  <w:num w:numId="9">
    <w:abstractNumId w:val="11"/>
  </w:num>
  <w:num w:numId="10">
    <w:abstractNumId w:val="21"/>
  </w:num>
  <w:num w:numId="11">
    <w:abstractNumId w:val="23"/>
  </w:num>
  <w:num w:numId="12">
    <w:abstractNumId w:val="4"/>
  </w:num>
  <w:num w:numId="13">
    <w:abstractNumId w:val="15"/>
  </w:num>
  <w:num w:numId="14">
    <w:abstractNumId w:val="0"/>
  </w:num>
  <w:num w:numId="15">
    <w:abstractNumId w:val="20"/>
  </w:num>
  <w:num w:numId="16">
    <w:abstractNumId w:val="12"/>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2"/>
  </w:num>
  <w:num w:numId="22">
    <w:abstractNumId w:val="3"/>
  </w:num>
  <w:num w:numId="23">
    <w:abstractNumId w:val="22"/>
  </w:num>
  <w:num w:numId="24">
    <w:abstractNumId w:val="6"/>
  </w:num>
  <w:num w:numId="25">
    <w:abstractNumId w:val="5"/>
  </w:num>
  <w:num w:numId="26">
    <w:abstractNumId w:val="18"/>
  </w:num>
  <w:num w:numId="27">
    <w:abstractNumId w:val="7"/>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332D40"/>
    <w:rsid w:val="00004889"/>
    <w:rsid w:val="0000682A"/>
    <w:rsid w:val="000109DC"/>
    <w:rsid w:val="00015C68"/>
    <w:rsid w:val="00015E80"/>
    <w:rsid w:val="00016068"/>
    <w:rsid w:val="00016D7A"/>
    <w:rsid w:val="00020999"/>
    <w:rsid w:val="00021290"/>
    <w:rsid w:val="00021905"/>
    <w:rsid w:val="00024F92"/>
    <w:rsid w:val="00035B34"/>
    <w:rsid w:val="00042095"/>
    <w:rsid w:val="0004619F"/>
    <w:rsid w:val="000472FD"/>
    <w:rsid w:val="00050364"/>
    <w:rsid w:val="00054A9C"/>
    <w:rsid w:val="00055AAF"/>
    <w:rsid w:val="00055E1F"/>
    <w:rsid w:val="0006146C"/>
    <w:rsid w:val="00065E35"/>
    <w:rsid w:val="00067877"/>
    <w:rsid w:val="00073872"/>
    <w:rsid w:val="0007499E"/>
    <w:rsid w:val="00081757"/>
    <w:rsid w:val="00084F55"/>
    <w:rsid w:val="00093DCF"/>
    <w:rsid w:val="000948DC"/>
    <w:rsid w:val="000A07D5"/>
    <w:rsid w:val="000A1A01"/>
    <w:rsid w:val="000A2972"/>
    <w:rsid w:val="000A3EFD"/>
    <w:rsid w:val="000A41E1"/>
    <w:rsid w:val="000A5B99"/>
    <w:rsid w:val="000A689C"/>
    <w:rsid w:val="000B1579"/>
    <w:rsid w:val="000B661B"/>
    <w:rsid w:val="000C547B"/>
    <w:rsid w:val="000C56DC"/>
    <w:rsid w:val="000C63EC"/>
    <w:rsid w:val="000C64FD"/>
    <w:rsid w:val="000C708A"/>
    <w:rsid w:val="000D04D9"/>
    <w:rsid w:val="000D180A"/>
    <w:rsid w:val="000D3185"/>
    <w:rsid w:val="000E0A50"/>
    <w:rsid w:val="000E2468"/>
    <w:rsid w:val="000E36A1"/>
    <w:rsid w:val="000E481A"/>
    <w:rsid w:val="000E4DA4"/>
    <w:rsid w:val="000E60A4"/>
    <w:rsid w:val="000F02A0"/>
    <w:rsid w:val="000F3EF2"/>
    <w:rsid w:val="000F76D8"/>
    <w:rsid w:val="00100A4B"/>
    <w:rsid w:val="00101940"/>
    <w:rsid w:val="00103B01"/>
    <w:rsid w:val="00107E99"/>
    <w:rsid w:val="00114B54"/>
    <w:rsid w:val="001179E5"/>
    <w:rsid w:val="00120390"/>
    <w:rsid w:val="00120522"/>
    <w:rsid w:val="0012089D"/>
    <w:rsid w:val="00120BFC"/>
    <w:rsid w:val="0012477D"/>
    <w:rsid w:val="001249C4"/>
    <w:rsid w:val="00125228"/>
    <w:rsid w:val="001252AB"/>
    <w:rsid w:val="0012675D"/>
    <w:rsid w:val="00131A67"/>
    <w:rsid w:val="0013762D"/>
    <w:rsid w:val="0014065E"/>
    <w:rsid w:val="0014361F"/>
    <w:rsid w:val="0014756A"/>
    <w:rsid w:val="0014773F"/>
    <w:rsid w:val="00147D6D"/>
    <w:rsid w:val="001517F6"/>
    <w:rsid w:val="00151E6E"/>
    <w:rsid w:val="001520B9"/>
    <w:rsid w:val="001532E8"/>
    <w:rsid w:val="001543CD"/>
    <w:rsid w:val="0015633B"/>
    <w:rsid w:val="00156537"/>
    <w:rsid w:val="001604BA"/>
    <w:rsid w:val="001613AF"/>
    <w:rsid w:val="00161EF6"/>
    <w:rsid w:val="00163DB7"/>
    <w:rsid w:val="00164325"/>
    <w:rsid w:val="0016510C"/>
    <w:rsid w:val="001657EE"/>
    <w:rsid w:val="001679F9"/>
    <w:rsid w:val="0017190A"/>
    <w:rsid w:val="0017334D"/>
    <w:rsid w:val="00175D29"/>
    <w:rsid w:val="00176C82"/>
    <w:rsid w:val="001777BE"/>
    <w:rsid w:val="0018142D"/>
    <w:rsid w:val="001823D0"/>
    <w:rsid w:val="00183967"/>
    <w:rsid w:val="00185CF1"/>
    <w:rsid w:val="001865B2"/>
    <w:rsid w:val="00187C58"/>
    <w:rsid w:val="00190E13"/>
    <w:rsid w:val="00197FBD"/>
    <w:rsid w:val="001A0837"/>
    <w:rsid w:val="001A2011"/>
    <w:rsid w:val="001A5F42"/>
    <w:rsid w:val="001A6719"/>
    <w:rsid w:val="001A79E0"/>
    <w:rsid w:val="001B0298"/>
    <w:rsid w:val="001B0E5D"/>
    <w:rsid w:val="001B1ABC"/>
    <w:rsid w:val="001B29C8"/>
    <w:rsid w:val="001B4872"/>
    <w:rsid w:val="001B5512"/>
    <w:rsid w:val="001B6F11"/>
    <w:rsid w:val="001C017F"/>
    <w:rsid w:val="001C085F"/>
    <w:rsid w:val="001C0BBC"/>
    <w:rsid w:val="001C43BF"/>
    <w:rsid w:val="001C4D90"/>
    <w:rsid w:val="001C5D4A"/>
    <w:rsid w:val="001C6710"/>
    <w:rsid w:val="001D258F"/>
    <w:rsid w:val="001D4AB6"/>
    <w:rsid w:val="001D56FF"/>
    <w:rsid w:val="001D69A2"/>
    <w:rsid w:val="001E1326"/>
    <w:rsid w:val="001E1A05"/>
    <w:rsid w:val="001E2C17"/>
    <w:rsid w:val="001E3ACF"/>
    <w:rsid w:val="001E493B"/>
    <w:rsid w:val="001E4A87"/>
    <w:rsid w:val="001E5036"/>
    <w:rsid w:val="001E533D"/>
    <w:rsid w:val="001E59CF"/>
    <w:rsid w:val="001F089B"/>
    <w:rsid w:val="001F35FD"/>
    <w:rsid w:val="001F4991"/>
    <w:rsid w:val="002009D1"/>
    <w:rsid w:val="002009ED"/>
    <w:rsid w:val="0020202F"/>
    <w:rsid w:val="002032D0"/>
    <w:rsid w:val="00203578"/>
    <w:rsid w:val="0020469B"/>
    <w:rsid w:val="00204F54"/>
    <w:rsid w:val="00204F76"/>
    <w:rsid w:val="00206763"/>
    <w:rsid w:val="00210AA0"/>
    <w:rsid w:val="0021114E"/>
    <w:rsid w:val="00211272"/>
    <w:rsid w:val="002134FB"/>
    <w:rsid w:val="00214EDE"/>
    <w:rsid w:val="00226479"/>
    <w:rsid w:val="00227033"/>
    <w:rsid w:val="00227E4D"/>
    <w:rsid w:val="00231926"/>
    <w:rsid w:val="00231CD9"/>
    <w:rsid w:val="00232261"/>
    <w:rsid w:val="00236F29"/>
    <w:rsid w:val="00241F98"/>
    <w:rsid w:val="00244F87"/>
    <w:rsid w:val="002465C8"/>
    <w:rsid w:val="00251FC6"/>
    <w:rsid w:val="002536EA"/>
    <w:rsid w:val="002540DF"/>
    <w:rsid w:val="002541FC"/>
    <w:rsid w:val="0025465A"/>
    <w:rsid w:val="00256ED6"/>
    <w:rsid w:val="0026457F"/>
    <w:rsid w:val="002652A9"/>
    <w:rsid w:val="00267BA1"/>
    <w:rsid w:val="00267F97"/>
    <w:rsid w:val="00271EE2"/>
    <w:rsid w:val="002738AA"/>
    <w:rsid w:val="0027517E"/>
    <w:rsid w:val="002757AF"/>
    <w:rsid w:val="0028061F"/>
    <w:rsid w:val="00284F4A"/>
    <w:rsid w:val="00285550"/>
    <w:rsid w:val="002907FD"/>
    <w:rsid w:val="00291A38"/>
    <w:rsid w:val="002961F4"/>
    <w:rsid w:val="0029669F"/>
    <w:rsid w:val="002A0FCB"/>
    <w:rsid w:val="002A3729"/>
    <w:rsid w:val="002A5326"/>
    <w:rsid w:val="002A5566"/>
    <w:rsid w:val="002A6906"/>
    <w:rsid w:val="002B3C98"/>
    <w:rsid w:val="002B3D78"/>
    <w:rsid w:val="002B4ED2"/>
    <w:rsid w:val="002B677A"/>
    <w:rsid w:val="002C09C5"/>
    <w:rsid w:val="002C0CBB"/>
    <w:rsid w:val="002C0D7F"/>
    <w:rsid w:val="002C1065"/>
    <w:rsid w:val="002C4E39"/>
    <w:rsid w:val="002C7292"/>
    <w:rsid w:val="002C7464"/>
    <w:rsid w:val="002C7A25"/>
    <w:rsid w:val="002D0C08"/>
    <w:rsid w:val="002D0EE8"/>
    <w:rsid w:val="002D1FC0"/>
    <w:rsid w:val="002D241F"/>
    <w:rsid w:val="002D2989"/>
    <w:rsid w:val="002D4572"/>
    <w:rsid w:val="002D54FC"/>
    <w:rsid w:val="002E421A"/>
    <w:rsid w:val="002E430F"/>
    <w:rsid w:val="002E4BE2"/>
    <w:rsid w:val="002E5284"/>
    <w:rsid w:val="002E7196"/>
    <w:rsid w:val="002F0C04"/>
    <w:rsid w:val="002F19ED"/>
    <w:rsid w:val="002F1F23"/>
    <w:rsid w:val="002F4EC8"/>
    <w:rsid w:val="002F6876"/>
    <w:rsid w:val="002F6C0C"/>
    <w:rsid w:val="00302DC4"/>
    <w:rsid w:val="003054FC"/>
    <w:rsid w:val="00305D0C"/>
    <w:rsid w:val="0031468F"/>
    <w:rsid w:val="00314F4E"/>
    <w:rsid w:val="003154C2"/>
    <w:rsid w:val="00330690"/>
    <w:rsid w:val="00330804"/>
    <w:rsid w:val="00332D40"/>
    <w:rsid w:val="00333D9B"/>
    <w:rsid w:val="00335A24"/>
    <w:rsid w:val="00335C3A"/>
    <w:rsid w:val="003369B6"/>
    <w:rsid w:val="00336CF7"/>
    <w:rsid w:val="003379A8"/>
    <w:rsid w:val="003407C8"/>
    <w:rsid w:val="00340DF1"/>
    <w:rsid w:val="00342E88"/>
    <w:rsid w:val="003443C5"/>
    <w:rsid w:val="003456E4"/>
    <w:rsid w:val="00350706"/>
    <w:rsid w:val="003510CF"/>
    <w:rsid w:val="00351520"/>
    <w:rsid w:val="00352C05"/>
    <w:rsid w:val="00355551"/>
    <w:rsid w:val="003555F1"/>
    <w:rsid w:val="0035695C"/>
    <w:rsid w:val="00360482"/>
    <w:rsid w:val="0036071A"/>
    <w:rsid w:val="00360C78"/>
    <w:rsid w:val="00363B2C"/>
    <w:rsid w:val="0036591C"/>
    <w:rsid w:val="00365E90"/>
    <w:rsid w:val="00371856"/>
    <w:rsid w:val="00372118"/>
    <w:rsid w:val="003725ED"/>
    <w:rsid w:val="0037354F"/>
    <w:rsid w:val="00373B9F"/>
    <w:rsid w:val="003768A2"/>
    <w:rsid w:val="003779CE"/>
    <w:rsid w:val="00377E8A"/>
    <w:rsid w:val="00382309"/>
    <w:rsid w:val="00390A1C"/>
    <w:rsid w:val="00390C95"/>
    <w:rsid w:val="003919D9"/>
    <w:rsid w:val="00391DD7"/>
    <w:rsid w:val="00394C4F"/>
    <w:rsid w:val="003A2D96"/>
    <w:rsid w:val="003A6518"/>
    <w:rsid w:val="003B0C2E"/>
    <w:rsid w:val="003B0F4A"/>
    <w:rsid w:val="003B5972"/>
    <w:rsid w:val="003B6BCC"/>
    <w:rsid w:val="003B6CBE"/>
    <w:rsid w:val="003C051F"/>
    <w:rsid w:val="003C2E39"/>
    <w:rsid w:val="003C314A"/>
    <w:rsid w:val="003C3655"/>
    <w:rsid w:val="003C7F70"/>
    <w:rsid w:val="003D0D08"/>
    <w:rsid w:val="003D10A1"/>
    <w:rsid w:val="003D2D52"/>
    <w:rsid w:val="003E01F9"/>
    <w:rsid w:val="003E05D7"/>
    <w:rsid w:val="003E18C3"/>
    <w:rsid w:val="003E212E"/>
    <w:rsid w:val="003E3C51"/>
    <w:rsid w:val="003E66D4"/>
    <w:rsid w:val="003E7F45"/>
    <w:rsid w:val="003F3143"/>
    <w:rsid w:val="003F4F26"/>
    <w:rsid w:val="003F5E96"/>
    <w:rsid w:val="0040007B"/>
    <w:rsid w:val="00402659"/>
    <w:rsid w:val="004035A4"/>
    <w:rsid w:val="004043CA"/>
    <w:rsid w:val="00405734"/>
    <w:rsid w:val="00406284"/>
    <w:rsid w:val="004125CF"/>
    <w:rsid w:val="00412C29"/>
    <w:rsid w:val="00412C2B"/>
    <w:rsid w:val="0041346F"/>
    <w:rsid w:val="0042009B"/>
    <w:rsid w:val="0042251C"/>
    <w:rsid w:val="00424013"/>
    <w:rsid w:val="00425896"/>
    <w:rsid w:val="00425A23"/>
    <w:rsid w:val="00425D25"/>
    <w:rsid w:val="00426A79"/>
    <w:rsid w:val="004308C6"/>
    <w:rsid w:val="00431C53"/>
    <w:rsid w:val="004323F5"/>
    <w:rsid w:val="00436103"/>
    <w:rsid w:val="0043799F"/>
    <w:rsid w:val="00437A48"/>
    <w:rsid w:val="00441FB4"/>
    <w:rsid w:val="00442A78"/>
    <w:rsid w:val="00442B8B"/>
    <w:rsid w:val="0044462C"/>
    <w:rsid w:val="004524AF"/>
    <w:rsid w:val="00453748"/>
    <w:rsid w:val="004559D0"/>
    <w:rsid w:val="00456939"/>
    <w:rsid w:val="00461D3A"/>
    <w:rsid w:val="00464412"/>
    <w:rsid w:val="00465DCF"/>
    <w:rsid w:val="004664CC"/>
    <w:rsid w:val="004671CC"/>
    <w:rsid w:val="00470FF2"/>
    <w:rsid w:val="00471166"/>
    <w:rsid w:val="004734D5"/>
    <w:rsid w:val="00475E92"/>
    <w:rsid w:val="00484480"/>
    <w:rsid w:val="00484C8C"/>
    <w:rsid w:val="0049006C"/>
    <w:rsid w:val="00491BD1"/>
    <w:rsid w:val="00492FA0"/>
    <w:rsid w:val="0049518D"/>
    <w:rsid w:val="00495342"/>
    <w:rsid w:val="004962DC"/>
    <w:rsid w:val="004A00AC"/>
    <w:rsid w:val="004A2B20"/>
    <w:rsid w:val="004A3154"/>
    <w:rsid w:val="004A6607"/>
    <w:rsid w:val="004B20C0"/>
    <w:rsid w:val="004B4A1A"/>
    <w:rsid w:val="004B5624"/>
    <w:rsid w:val="004B6D86"/>
    <w:rsid w:val="004B6FEC"/>
    <w:rsid w:val="004B765A"/>
    <w:rsid w:val="004B7FE0"/>
    <w:rsid w:val="004C216F"/>
    <w:rsid w:val="004C3CBE"/>
    <w:rsid w:val="004C7EA4"/>
    <w:rsid w:val="004D1AB7"/>
    <w:rsid w:val="004D2703"/>
    <w:rsid w:val="004D4FB5"/>
    <w:rsid w:val="004D52A4"/>
    <w:rsid w:val="004D6D84"/>
    <w:rsid w:val="004D74D5"/>
    <w:rsid w:val="004D77C8"/>
    <w:rsid w:val="004E0359"/>
    <w:rsid w:val="004E273F"/>
    <w:rsid w:val="004E3955"/>
    <w:rsid w:val="004E7C7E"/>
    <w:rsid w:val="004E7FD0"/>
    <w:rsid w:val="004F0CCC"/>
    <w:rsid w:val="004F3204"/>
    <w:rsid w:val="004F4F50"/>
    <w:rsid w:val="004F712A"/>
    <w:rsid w:val="004F7A7B"/>
    <w:rsid w:val="00500784"/>
    <w:rsid w:val="00503207"/>
    <w:rsid w:val="005039CD"/>
    <w:rsid w:val="00504BC4"/>
    <w:rsid w:val="005050F9"/>
    <w:rsid w:val="00505B5F"/>
    <w:rsid w:val="005112D9"/>
    <w:rsid w:val="00513B11"/>
    <w:rsid w:val="00515FCC"/>
    <w:rsid w:val="00516A2F"/>
    <w:rsid w:val="00517AE0"/>
    <w:rsid w:val="005232FE"/>
    <w:rsid w:val="00524556"/>
    <w:rsid w:val="0052466E"/>
    <w:rsid w:val="00525E21"/>
    <w:rsid w:val="0053002A"/>
    <w:rsid w:val="00544E04"/>
    <w:rsid w:val="00544F05"/>
    <w:rsid w:val="00545B07"/>
    <w:rsid w:val="00546891"/>
    <w:rsid w:val="00547D65"/>
    <w:rsid w:val="0055302C"/>
    <w:rsid w:val="005532C6"/>
    <w:rsid w:val="00554D79"/>
    <w:rsid w:val="00560781"/>
    <w:rsid w:val="0056080A"/>
    <w:rsid w:val="00560904"/>
    <w:rsid w:val="00561E79"/>
    <w:rsid w:val="005641B5"/>
    <w:rsid w:val="00564B28"/>
    <w:rsid w:val="005658EE"/>
    <w:rsid w:val="00566672"/>
    <w:rsid w:val="00567035"/>
    <w:rsid w:val="00570D3C"/>
    <w:rsid w:val="005735E9"/>
    <w:rsid w:val="00575940"/>
    <w:rsid w:val="005769E0"/>
    <w:rsid w:val="005801AC"/>
    <w:rsid w:val="00582B38"/>
    <w:rsid w:val="0058328F"/>
    <w:rsid w:val="00590212"/>
    <w:rsid w:val="0059196B"/>
    <w:rsid w:val="0059757F"/>
    <w:rsid w:val="005A0B90"/>
    <w:rsid w:val="005B06F9"/>
    <w:rsid w:val="005B2666"/>
    <w:rsid w:val="005B3510"/>
    <w:rsid w:val="005B3953"/>
    <w:rsid w:val="005B4402"/>
    <w:rsid w:val="005C18F4"/>
    <w:rsid w:val="005C2B31"/>
    <w:rsid w:val="005C50D0"/>
    <w:rsid w:val="005C5DF8"/>
    <w:rsid w:val="005C70BA"/>
    <w:rsid w:val="005D3353"/>
    <w:rsid w:val="005D355D"/>
    <w:rsid w:val="005D3D1C"/>
    <w:rsid w:val="005D46FC"/>
    <w:rsid w:val="005E1C04"/>
    <w:rsid w:val="005E41D7"/>
    <w:rsid w:val="005E4D43"/>
    <w:rsid w:val="005E6D7C"/>
    <w:rsid w:val="005F2CCA"/>
    <w:rsid w:val="005F431E"/>
    <w:rsid w:val="005F60F2"/>
    <w:rsid w:val="005F6435"/>
    <w:rsid w:val="00602F7D"/>
    <w:rsid w:val="00606D64"/>
    <w:rsid w:val="0060791B"/>
    <w:rsid w:val="006204F3"/>
    <w:rsid w:val="006215D8"/>
    <w:rsid w:val="006222AE"/>
    <w:rsid w:val="0062779A"/>
    <w:rsid w:val="00627CD2"/>
    <w:rsid w:val="00631278"/>
    <w:rsid w:val="006349CC"/>
    <w:rsid w:val="00644575"/>
    <w:rsid w:val="00646624"/>
    <w:rsid w:val="00647A28"/>
    <w:rsid w:val="00650589"/>
    <w:rsid w:val="00652AA1"/>
    <w:rsid w:val="006556F6"/>
    <w:rsid w:val="00656FE3"/>
    <w:rsid w:val="00657D2E"/>
    <w:rsid w:val="0066104A"/>
    <w:rsid w:val="006624E6"/>
    <w:rsid w:val="006633EC"/>
    <w:rsid w:val="006709D6"/>
    <w:rsid w:val="00673A04"/>
    <w:rsid w:val="0067500B"/>
    <w:rsid w:val="00676C92"/>
    <w:rsid w:val="006775B2"/>
    <w:rsid w:val="00677D38"/>
    <w:rsid w:val="00681FBC"/>
    <w:rsid w:val="0068310C"/>
    <w:rsid w:val="0068398A"/>
    <w:rsid w:val="00693A5A"/>
    <w:rsid w:val="00693D9C"/>
    <w:rsid w:val="006A0D1E"/>
    <w:rsid w:val="006A1832"/>
    <w:rsid w:val="006A2EE0"/>
    <w:rsid w:val="006A4C5D"/>
    <w:rsid w:val="006B1406"/>
    <w:rsid w:val="006B2146"/>
    <w:rsid w:val="006B250E"/>
    <w:rsid w:val="006B40A7"/>
    <w:rsid w:val="006B5473"/>
    <w:rsid w:val="006B6687"/>
    <w:rsid w:val="006B78D5"/>
    <w:rsid w:val="006C55F1"/>
    <w:rsid w:val="006C6651"/>
    <w:rsid w:val="006D09D3"/>
    <w:rsid w:val="006D1BE1"/>
    <w:rsid w:val="006D2AE9"/>
    <w:rsid w:val="006D6AAE"/>
    <w:rsid w:val="006D712B"/>
    <w:rsid w:val="006E0D9E"/>
    <w:rsid w:val="006E1D87"/>
    <w:rsid w:val="006E2ECD"/>
    <w:rsid w:val="006E4409"/>
    <w:rsid w:val="006F2D7D"/>
    <w:rsid w:val="006F2DF4"/>
    <w:rsid w:val="006F451F"/>
    <w:rsid w:val="006F4A6C"/>
    <w:rsid w:val="006F5772"/>
    <w:rsid w:val="006F7236"/>
    <w:rsid w:val="00702923"/>
    <w:rsid w:val="007044DA"/>
    <w:rsid w:val="0070451F"/>
    <w:rsid w:val="00706612"/>
    <w:rsid w:val="00711B42"/>
    <w:rsid w:val="00711FC7"/>
    <w:rsid w:val="00713994"/>
    <w:rsid w:val="007227A7"/>
    <w:rsid w:val="0072437C"/>
    <w:rsid w:val="00726936"/>
    <w:rsid w:val="0072710F"/>
    <w:rsid w:val="0072748E"/>
    <w:rsid w:val="007317DB"/>
    <w:rsid w:val="00732515"/>
    <w:rsid w:val="00734408"/>
    <w:rsid w:val="0073469A"/>
    <w:rsid w:val="0073514F"/>
    <w:rsid w:val="00735505"/>
    <w:rsid w:val="00740002"/>
    <w:rsid w:val="00741325"/>
    <w:rsid w:val="00741AD0"/>
    <w:rsid w:val="0074646E"/>
    <w:rsid w:val="00746C76"/>
    <w:rsid w:val="00746D2D"/>
    <w:rsid w:val="00747F5A"/>
    <w:rsid w:val="00757989"/>
    <w:rsid w:val="00757AAB"/>
    <w:rsid w:val="00763510"/>
    <w:rsid w:val="00763DBE"/>
    <w:rsid w:val="00764637"/>
    <w:rsid w:val="00764D89"/>
    <w:rsid w:val="00765E0E"/>
    <w:rsid w:val="0076754A"/>
    <w:rsid w:val="0077202C"/>
    <w:rsid w:val="00773BF3"/>
    <w:rsid w:val="00777E49"/>
    <w:rsid w:val="00783CB8"/>
    <w:rsid w:val="0078590A"/>
    <w:rsid w:val="00785EF4"/>
    <w:rsid w:val="00786F7F"/>
    <w:rsid w:val="0078709A"/>
    <w:rsid w:val="007877FD"/>
    <w:rsid w:val="00787D5A"/>
    <w:rsid w:val="007903A0"/>
    <w:rsid w:val="0079701E"/>
    <w:rsid w:val="007973E9"/>
    <w:rsid w:val="007A1422"/>
    <w:rsid w:val="007A6FEF"/>
    <w:rsid w:val="007A7943"/>
    <w:rsid w:val="007B335E"/>
    <w:rsid w:val="007B35DA"/>
    <w:rsid w:val="007B4066"/>
    <w:rsid w:val="007B5179"/>
    <w:rsid w:val="007B7D12"/>
    <w:rsid w:val="007B7EC0"/>
    <w:rsid w:val="007C0490"/>
    <w:rsid w:val="007C16E0"/>
    <w:rsid w:val="007C3D0E"/>
    <w:rsid w:val="007C431C"/>
    <w:rsid w:val="007C4608"/>
    <w:rsid w:val="007C6B35"/>
    <w:rsid w:val="007C6E4B"/>
    <w:rsid w:val="007D0CC6"/>
    <w:rsid w:val="007D10D0"/>
    <w:rsid w:val="007D6B69"/>
    <w:rsid w:val="007D750A"/>
    <w:rsid w:val="008017AB"/>
    <w:rsid w:val="00802567"/>
    <w:rsid w:val="0080472B"/>
    <w:rsid w:val="008054F4"/>
    <w:rsid w:val="0081300F"/>
    <w:rsid w:val="00816942"/>
    <w:rsid w:val="00817B7E"/>
    <w:rsid w:val="00821A1C"/>
    <w:rsid w:val="00821AE4"/>
    <w:rsid w:val="00822614"/>
    <w:rsid w:val="00825688"/>
    <w:rsid w:val="0083590A"/>
    <w:rsid w:val="00835E2B"/>
    <w:rsid w:val="008364AA"/>
    <w:rsid w:val="00837CAF"/>
    <w:rsid w:val="00850CEF"/>
    <w:rsid w:val="00852C31"/>
    <w:rsid w:val="00853783"/>
    <w:rsid w:val="0085509E"/>
    <w:rsid w:val="008626A2"/>
    <w:rsid w:val="00864750"/>
    <w:rsid w:val="008677CF"/>
    <w:rsid w:val="008679AA"/>
    <w:rsid w:val="008705A4"/>
    <w:rsid w:val="0087207C"/>
    <w:rsid w:val="0087293A"/>
    <w:rsid w:val="008753B9"/>
    <w:rsid w:val="00875ACF"/>
    <w:rsid w:val="00876396"/>
    <w:rsid w:val="00876DA5"/>
    <w:rsid w:val="00884A9A"/>
    <w:rsid w:val="008864F0"/>
    <w:rsid w:val="00886C67"/>
    <w:rsid w:val="0089389C"/>
    <w:rsid w:val="0089697C"/>
    <w:rsid w:val="008976F6"/>
    <w:rsid w:val="008A0709"/>
    <w:rsid w:val="008A3C12"/>
    <w:rsid w:val="008A4ADA"/>
    <w:rsid w:val="008A4AEB"/>
    <w:rsid w:val="008A4E76"/>
    <w:rsid w:val="008A5C90"/>
    <w:rsid w:val="008A7221"/>
    <w:rsid w:val="008A79D4"/>
    <w:rsid w:val="008B13EE"/>
    <w:rsid w:val="008B2156"/>
    <w:rsid w:val="008B2E70"/>
    <w:rsid w:val="008B3B9F"/>
    <w:rsid w:val="008B4826"/>
    <w:rsid w:val="008B6373"/>
    <w:rsid w:val="008B6ADD"/>
    <w:rsid w:val="008B71EC"/>
    <w:rsid w:val="008C4590"/>
    <w:rsid w:val="008C6A08"/>
    <w:rsid w:val="008D54D4"/>
    <w:rsid w:val="008D5702"/>
    <w:rsid w:val="008E4610"/>
    <w:rsid w:val="008E554E"/>
    <w:rsid w:val="008E79FF"/>
    <w:rsid w:val="008F2CEF"/>
    <w:rsid w:val="008F2D8A"/>
    <w:rsid w:val="008F371F"/>
    <w:rsid w:val="008F3C2D"/>
    <w:rsid w:val="008F4CE8"/>
    <w:rsid w:val="008F6DA5"/>
    <w:rsid w:val="008F7EA7"/>
    <w:rsid w:val="00902D16"/>
    <w:rsid w:val="009031D1"/>
    <w:rsid w:val="0090502E"/>
    <w:rsid w:val="009063A2"/>
    <w:rsid w:val="00911812"/>
    <w:rsid w:val="00912714"/>
    <w:rsid w:val="00913C49"/>
    <w:rsid w:val="00914CB8"/>
    <w:rsid w:val="00914D24"/>
    <w:rsid w:val="00915AE3"/>
    <w:rsid w:val="009165F5"/>
    <w:rsid w:val="00917B45"/>
    <w:rsid w:val="00917C19"/>
    <w:rsid w:val="00922C32"/>
    <w:rsid w:val="00924060"/>
    <w:rsid w:val="0092411E"/>
    <w:rsid w:val="009252EB"/>
    <w:rsid w:val="009276F3"/>
    <w:rsid w:val="009312CD"/>
    <w:rsid w:val="00931F67"/>
    <w:rsid w:val="00932C29"/>
    <w:rsid w:val="009351E7"/>
    <w:rsid w:val="00940412"/>
    <w:rsid w:val="0094449B"/>
    <w:rsid w:val="00944582"/>
    <w:rsid w:val="00950425"/>
    <w:rsid w:val="00950CCA"/>
    <w:rsid w:val="00951419"/>
    <w:rsid w:val="00951B5A"/>
    <w:rsid w:val="0095226B"/>
    <w:rsid w:val="0095296B"/>
    <w:rsid w:val="00964A01"/>
    <w:rsid w:val="00964F55"/>
    <w:rsid w:val="00973113"/>
    <w:rsid w:val="00974F86"/>
    <w:rsid w:val="00976B22"/>
    <w:rsid w:val="00977D35"/>
    <w:rsid w:val="00982ABF"/>
    <w:rsid w:val="009848D8"/>
    <w:rsid w:val="00991057"/>
    <w:rsid w:val="009911EE"/>
    <w:rsid w:val="00992F72"/>
    <w:rsid w:val="009A0BB6"/>
    <w:rsid w:val="009A47A2"/>
    <w:rsid w:val="009A5D15"/>
    <w:rsid w:val="009A5E15"/>
    <w:rsid w:val="009A64FD"/>
    <w:rsid w:val="009A66C2"/>
    <w:rsid w:val="009A689F"/>
    <w:rsid w:val="009A6962"/>
    <w:rsid w:val="009B38BC"/>
    <w:rsid w:val="009B5460"/>
    <w:rsid w:val="009B74CB"/>
    <w:rsid w:val="009C0B61"/>
    <w:rsid w:val="009C36FD"/>
    <w:rsid w:val="009C3AA5"/>
    <w:rsid w:val="009C3B9C"/>
    <w:rsid w:val="009C754E"/>
    <w:rsid w:val="009D0C69"/>
    <w:rsid w:val="009D28B0"/>
    <w:rsid w:val="009D32F1"/>
    <w:rsid w:val="009D4254"/>
    <w:rsid w:val="009D430B"/>
    <w:rsid w:val="009D5174"/>
    <w:rsid w:val="009D7530"/>
    <w:rsid w:val="009E01DE"/>
    <w:rsid w:val="009E1669"/>
    <w:rsid w:val="009F088C"/>
    <w:rsid w:val="009F08AF"/>
    <w:rsid w:val="009F316D"/>
    <w:rsid w:val="009F5444"/>
    <w:rsid w:val="009F756A"/>
    <w:rsid w:val="00A04C64"/>
    <w:rsid w:val="00A065BA"/>
    <w:rsid w:val="00A06769"/>
    <w:rsid w:val="00A136E1"/>
    <w:rsid w:val="00A15279"/>
    <w:rsid w:val="00A16126"/>
    <w:rsid w:val="00A1642E"/>
    <w:rsid w:val="00A23731"/>
    <w:rsid w:val="00A23FDE"/>
    <w:rsid w:val="00A2475B"/>
    <w:rsid w:val="00A2672E"/>
    <w:rsid w:val="00A2689E"/>
    <w:rsid w:val="00A30DF7"/>
    <w:rsid w:val="00A30EDA"/>
    <w:rsid w:val="00A33D6A"/>
    <w:rsid w:val="00A40523"/>
    <w:rsid w:val="00A40DF5"/>
    <w:rsid w:val="00A4157B"/>
    <w:rsid w:val="00A424F8"/>
    <w:rsid w:val="00A558F4"/>
    <w:rsid w:val="00A56000"/>
    <w:rsid w:val="00A568E3"/>
    <w:rsid w:val="00A61A44"/>
    <w:rsid w:val="00A62499"/>
    <w:rsid w:val="00A62E7F"/>
    <w:rsid w:val="00A62FD4"/>
    <w:rsid w:val="00A64A5E"/>
    <w:rsid w:val="00A6750E"/>
    <w:rsid w:val="00A704EE"/>
    <w:rsid w:val="00A70AD4"/>
    <w:rsid w:val="00A71AB4"/>
    <w:rsid w:val="00A8051C"/>
    <w:rsid w:val="00A82A7F"/>
    <w:rsid w:val="00A83E5B"/>
    <w:rsid w:val="00A84EF4"/>
    <w:rsid w:val="00A85C66"/>
    <w:rsid w:val="00A862D7"/>
    <w:rsid w:val="00A877A7"/>
    <w:rsid w:val="00A91260"/>
    <w:rsid w:val="00A91659"/>
    <w:rsid w:val="00A93152"/>
    <w:rsid w:val="00A93935"/>
    <w:rsid w:val="00A9759B"/>
    <w:rsid w:val="00AA0742"/>
    <w:rsid w:val="00AA12A4"/>
    <w:rsid w:val="00AA32ED"/>
    <w:rsid w:val="00AA3CC0"/>
    <w:rsid w:val="00AA5C0D"/>
    <w:rsid w:val="00AA5D76"/>
    <w:rsid w:val="00AA7522"/>
    <w:rsid w:val="00AC04A0"/>
    <w:rsid w:val="00AC06E6"/>
    <w:rsid w:val="00AC21A3"/>
    <w:rsid w:val="00AC241D"/>
    <w:rsid w:val="00AC7B35"/>
    <w:rsid w:val="00AD3764"/>
    <w:rsid w:val="00AD47C5"/>
    <w:rsid w:val="00AD491F"/>
    <w:rsid w:val="00AE08B0"/>
    <w:rsid w:val="00AE0A35"/>
    <w:rsid w:val="00AE15A6"/>
    <w:rsid w:val="00AE3614"/>
    <w:rsid w:val="00AE388C"/>
    <w:rsid w:val="00AE6778"/>
    <w:rsid w:val="00AE705D"/>
    <w:rsid w:val="00AF2066"/>
    <w:rsid w:val="00AF214C"/>
    <w:rsid w:val="00AF2D42"/>
    <w:rsid w:val="00AF587B"/>
    <w:rsid w:val="00AF6B5B"/>
    <w:rsid w:val="00AF7D5B"/>
    <w:rsid w:val="00AF7F1E"/>
    <w:rsid w:val="00B0017A"/>
    <w:rsid w:val="00B0216D"/>
    <w:rsid w:val="00B04B55"/>
    <w:rsid w:val="00B10460"/>
    <w:rsid w:val="00B13CB2"/>
    <w:rsid w:val="00B141BD"/>
    <w:rsid w:val="00B16019"/>
    <w:rsid w:val="00B20935"/>
    <w:rsid w:val="00B20C0C"/>
    <w:rsid w:val="00B20C44"/>
    <w:rsid w:val="00B21206"/>
    <w:rsid w:val="00B26D5C"/>
    <w:rsid w:val="00B27E00"/>
    <w:rsid w:val="00B33571"/>
    <w:rsid w:val="00B3419E"/>
    <w:rsid w:val="00B35630"/>
    <w:rsid w:val="00B359C7"/>
    <w:rsid w:val="00B367AE"/>
    <w:rsid w:val="00B40E6A"/>
    <w:rsid w:val="00B42598"/>
    <w:rsid w:val="00B47C93"/>
    <w:rsid w:val="00B50EB1"/>
    <w:rsid w:val="00B52D73"/>
    <w:rsid w:val="00B52F0F"/>
    <w:rsid w:val="00B56E50"/>
    <w:rsid w:val="00B57761"/>
    <w:rsid w:val="00B578B0"/>
    <w:rsid w:val="00B6177D"/>
    <w:rsid w:val="00B64500"/>
    <w:rsid w:val="00B655A4"/>
    <w:rsid w:val="00B66A29"/>
    <w:rsid w:val="00B72461"/>
    <w:rsid w:val="00B72EC0"/>
    <w:rsid w:val="00B73475"/>
    <w:rsid w:val="00B734EE"/>
    <w:rsid w:val="00B7393F"/>
    <w:rsid w:val="00B74088"/>
    <w:rsid w:val="00B757AB"/>
    <w:rsid w:val="00B84B90"/>
    <w:rsid w:val="00B85003"/>
    <w:rsid w:val="00B852B6"/>
    <w:rsid w:val="00B91397"/>
    <w:rsid w:val="00B9187E"/>
    <w:rsid w:val="00B9676F"/>
    <w:rsid w:val="00B97D73"/>
    <w:rsid w:val="00BA421E"/>
    <w:rsid w:val="00BA4F5E"/>
    <w:rsid w:val="00BA5E24"/>
    <w:rsid w:val="00BB08C2"/>
    <w:rsid w:val="00BB0C74"/>
    <w:rsid w:val="00BB1E18"/>
    <w:rsid w:val="00BC145B"/>
    <w:rsid w:val="00BC1792"/>
    <w:rsid w:val="00BC20DB"/>
    <w:rsid w:val="00BC272A"/>
    <w:rsid w:val="00BC40D5"/>
    <w:rsid w:val="00BC543F"/>
    <w:rsid w:val="00BD080D"/>
    <w:rsid w:val="00BD60F0"/>
    <w:rsid w:val="00BE0122"/>
    <w:rsid w:val="00BE1C75"/>
    <w:rsid w:val="00BE70F7"/>
    <w:rsid w:val="00BF041C"/>
    <w:rsid w:val="00BF2F52"/>
    <w:rsid w:val="00BF3111"/>
    <w:rsid w:val="00C01086"/>
    <w:rsid w:val="00C038A3"/>
    <w:rsid w:val="00C073E1"/>
    <w:rsid w:val="00C1294B"/>
    <w:rsid w:val="00C13310"/>
    <w:rsid w:val="00C13BA6"/>
    <w:rsid w:val="00C1448F"/>
    <w:rsid w:val="00C14B13"/>
    <w:rsid w:val="00C16EE1"/>
    <w:rsid w:val="00C2096F"/>
    <w:rsid w:val="00C210FC"/>
    <w:rsid w:val="00C23C68"/>
    <w:rsid w:val="00C24702"/>
    <w:rsid w:val="00C3733D"/>
    <w:rsid w:val="00C408F0"/>
    <w:rsid w:val="00C40913"/>
    <w:rsid w:val="00C4215E"/>
    <w:rsid w:val="00C4330A"/>
    <w:rsid w:val="00C47F01"/>
    <w:rsid w:val="00C50206"/>
    <w:rsid w:val="00C5096F"/>
    <w:rsid w:val="00C5272A"/>
    <w:rsid w:val="00C53259"/>
    <w:rsid w:val="00C61ED6"/>
    <w:rsid w:val="00C65A97"/>
    <w:rsid w:val="00C66988"/>
    <w:rsid w:val="00C706C0"/>
    <w:rsid w:val="00C73B72"/>
    <w:rsid w:val="00C73D50"/>
    <w:rsid w:val="00C75E0B"/>
    <w:rsid w:val="00C7614C"/>
    <w:rsid w:val="00C76655"/>
    <w:rsid w:val="00C77933"/>
    <w:rsid w:val="00C8366A"/>
    <w:rsid w:val="00C850EA"/>
    <w:rsid w:val="00C85826"/>
    <w:rsid w:val="00C86A2A"/>
    <w:rsid w:val="00C9643B"/>
    <w:rsid w:val="00C96DBE"/>
    <w:rsid w:val="00CA01DE"/>
    <w:rsid w:val="00CA16B7"/>
    <w:rsid w:val="00CA2E70"/>
    <w:rsid w:val="00CA67FF"/>
    <w:rsid w:val="00CB01DA"/>
    <w:rsid w:val="00CB0522"/>
    <w:rsid w:val="00CB7FD1"/>
    <w:rsid w:val="00CC1474"/>
    <w:rsid w:val="00CC4073"/>
    <w:rsid w:val="00CC6376"/>
    <w:rsid w:val="00CD2576"/>
    <w:rsid w:val="00CD426B"/>
    <w:rsid w:val="00CD57E5"/>
    <w:rsid w:val="00CD76D4"/>
    <w:rsid w:val="00CE069A"/>
    <w:rsid w:val="00CE1389"/>
    <w:rsid w:val="00CE55C5"/>
    <w:rsid w:val="00CE78A1"/>
    <w:rsid w:val="00CF1EC8"/>
    <w:rsid w:val="00CF71E9"/>
    <w:rsid w:val="00D00504"/>
    <w:rsid w:val="00D00952"/>
    <w:rsid w:val="00D014B1"/>
    <w:rsid w:val="00D03EBB"/>
    <w:rsid w:val="00D075CF"/>
    <w:rsid w:val="00D14546"/>
    <w:rsid w:val="00D146EB"/>
    <w:rsid w:val="00D15121"/>
    <w:rsid w:val="00D15899"/>
    <w:rsid w:val="00D16A0B"/>
    <w:rsid w:val="00D22B2A"/>
    <w:rsid w:val="00D23D9F"/>
    <w:rsid w:val="00D3118F"/>
    <w:rsid w:val="00D31F72"/>
    <w:rsid w:val="00D34B1E"/>
    <w:rsid w:val="00D40550"/>
    <w:rsid w:val="00D42161"/>
    <w:rsid w:val="00D42D3F"/>
    <w:rsid w:val="00D46123"/>
    <w:rsid w:val="00D47C28"/>
    <w:rsid w:val="00D5105B"/>
    <w:rsid w:val="00D52CBB"/>
    <w:rsid w:val="00D553C2"/>
    <w:rsid w:val="00D55C02"/>
    <w:rsid w:val="00D55D40"/>
    <w:rsid w:val="00D617AF"/>
    <w:rsid w:val="00D625BB"/>
    <w:rsid w:val="00D65130"/>
    <w:rsid w:val="00D654CD"/>
    <w:rsid w:val="00D66D99"/>
    <w:rsid w:val="00D73853"/>
    <w:rsid w:val="00D75267"/>
    <w:rsid w:val="00D820EA"/>
    <w:rsid w:val="00D83460"/>
    <w:rsid w:val="00D87003"/>
    <w:rsid w:val="00D872E6"/>
    <w:rsid w:val="00D901EA"/>
    <w:rsid w:val="00D93605"/>
    <w:rsid w:val="00D978B9"/>
    <w:rsid w:val="00DA1B10"/>
    <w:rsid w:val="00DA21F8"/>
    <w:rsid w:val="00DA2DDB"/>
    <w:rsid w:val="00DA354C"/>
    <w:rsid w:val="00DB60ED"/>
    <w:rsid w:val="00DB686C"/>
    <w:rsid w:val="00DB69E2"/>
    <w:rsid w:val="00DB7D67"/>
    <w:rsid w:val="00DC0A99"/>
    <w:rsid w:val="00DC0DD2"/>
    <w:rsid w:val="00DC4F68"/>
    <w:rsid w:val="00DD03BC"/>
    <w:rsid w:val="00DD1174"/>
    <w:rsid w:val="00DD1DB0"/>
    <w:rsid w:val="00DD40E6"/>
    <w:rsid w:val="00DE0FFD"/>
    <w:rsid w:val="00DE3E8C"/>
    <w:rsid w:val="00DF69A3"/>
    <w:rsid w:val="00E002FC"/>
    <w:rsid w:val="00E0364F"/>
    <w:rsid w:val="00E049D6"/>
    <w:rsid w:val="00E0507E"/>
    <w:rsid w:val="00E07EE8"/>
    <w:rsid w:val="00E117D7"/>
    <w:rsid w:val="00E118F4"/>
    <w:rsid w:val="00E11923"/>
    <w:rsid w:val="00E1352E"/>
    <w:rsid w:val="00E205CD"/>
    <w:rsid w:val="00E2192E"/>
    <w:rsid w:val="00E220FE"/>
    <w:rsid w:val="00E30FC0"/>
    <w:rsid w:val="00E314C4"/>
    <w:rsid w:val="00E33360"/>
    <w:rsid w:val="00E336C2"/>
    <w:rsid w:val="00E34D14"/>
    <w:rsid w:val="00E4202A"/>
    <w:rsid w:val="00E510AF"/>
    <w:rsid w:val="00E51397"/>
    <w:rsid w:val="00E52953"/>
    <w:rsid w:val="00E56A91"/>
    <w:rsid w:val="00E616BF"/>
    <w:rsid w:val="00E66804"/>
    <w:rsid w:val="00E70CB1"/>
    <w:rsid w:val="00E7236A"/>
    <w:rsid w:val="00E72DD5"/>
    <w:rsid w:val="00E75434"/>
    <w:rsid w:val="00E765EA"/>
    <w:rsid w:val="00E87BD2"/>
    <w:rsid w:val="00E913C8"/>
    <w:rsid w:val="00E94A92"/>
    <w:rsid w:val="00E96277"/>
    <w:rsid w:val="00EB0A55"/>
    <w:rsid w:val="00EB37FB"/>
    <w:rsid w:val="00EB380E"/>
    <w:rsid w:val="00EB3C0C"/>
    <w:rsid w:val="00EB3DE3"/>
    <w:rsid w:val="00EB4099"/>
    <w:rsid w:val="00EB67BF"/>
    <w:rsid w:val="00EC1566"/>
    <w:rsid w:val="00ED14A0"/>
    <w:rsid w:val="00ED6AFF"/>
    <w:rsid w:val="00ED6D47"/>
    <w:rsid w:val="00ED6E69"/>
    <w:rsid w:val="00ED724F"/>
    <w:rsid w:val="00EE44CF"/>
    <w:rsid w:val="00EF0F51"/>
    <w:rsid w:val="00EF3FA4"/>
    <w:rsid w:val="00EF5610"/>
    <w:rsid w:val="00EF72A8"/>
    <w:rsid w:val="00EF75C4"/>
    <w:rsid w:val="00EF7BB8"/>
    <w:rsid w:val="00F00423"/>
    <w:rsid w:val="00F018B9"/>
    <w:rsid w:val="00F02B9B"/>
    <w:rsid w:val="00F049DE"/>
    <w:rsid w:val="00F06C1A"/>
    <w:rsid w:val="00F072C2"/>
    <w:rsid w:val="00F07851"/>
    <w:rsid w:val="00F10550"/>
    <w:rsid w:val="00F10891"/>
    <w:rsid w:val="00F116EA"/>
    <w:rsid w:val="00F16256"/>
    <w:rsid w:val="00F2065C"/>
    <w:rsid w:val="00F23D8F"/>
    <w:rsid w:val="00F25A4B"/>
    <w:rsid w:val="00F26715"/>
    <w:rsid w:val="00F30C93"/>
    <w:rsid w:val="00F31282"/>
    <w:rsid w:val="00F37A48"/>
    <w:rsid w:val="00F439F6"/>
    <w:rsid w:val="00F43ECA"/>
    <w:rsid w:val="00F45176"/>
    <w:rsid w:val="00F45A8C"/>
    <w:rsid w:val="00F57B3A"/>
    <w:rsid w:val="00F62288"/>
    <w:rsid w:val="00F62D32"/>
    <w:rsid w:val="00F75335"/>
    <w:rsid w:val="00F75687"/>
    <w:rsid w:val="00F847A0"/>
    <w:rsid w:val="00F8489C"/>
    <w:rsid w:val="00F85449"/>
    <w:rsid w:val="00F903FE"/>
    <w:rsid w:val="00F90F58"/>
    <w:rsid w:val="00F91BB9"/>
    <w:rsid w:val="00F94C30"/>
    <w:rsid w:val="00F97AE2"/>
    <w:rsid w:val="00FA131E"/>
    <w:rsid w:val="00FA2866"/>
    <w:rsid w:val="00FB009A"/>
    <w:rsid w:val="00FB2599"/>
    <w:rsid w:val="00FB66EF"/>
    <w:rsid w:val="00FC0590"/>
    <w:rsid w:val="00FC2B71"/>
    <w:rsid w:val="00FC44E7"/>
    <w:rsid w:val="00FC6512"/>
    <w:rsid w:val="00FD1BF0"/>
    <w:rsid w:val="00FD2923"/>
    <w:rsid w:val="00FD433D"/>
    <w:rsid w:val="00FE2D2F"/>
    <w:rsid w:val="00FE3CE1"/>
    <w:rsid w:val="00FE4295"/>
    <w:rsid w:val="00FE51DB"/>
    <w:rsid w:val="00FE74CD"/>
    <w:rsid w:val="00FE7EA9"/>
    <w:rsid w:val="00FF26FC"/>
    <w:rsid w:val="00FF34DA"/>
    <w:rsid w:val="00FF3C5B"/>
    <w:rsid w:val="00FF5691"/>
    <w:rsid w:val="00FF6E92"/>
    <w:rsid w:val="00FF75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57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2D40"/>
  </w:style>
  <w:style w:type="character" w:styleId="Hyperlink">
    <w:name w:val="Hyperlink"/>
    <w:basedOn w:val="DefaultParagraphFont"/>
    <w:uiPriority w:val="99"/>
    <w:rsid w:val="00332D40"/>
    <w:rPr>
      <w:rFonts w:ascii="Verdana" w:hAnsi="Verdana" w:hint="default"/>
      <w:b w:val="0"/>
      <w:bCs w:val="0"/>
      <w:strike w:val="0"/>
      <w:dstrike w:val="0"/>
      <w:color w:val="0000CC"/>
      <w:sz w:val="18"/>
      <w:szCs w:val="18"/>
      <w:u w:val="single"/>
      <w:effect w:val="none"/>
      <w:shd w:val="clear" w:color="auto" w:fill="auto"/>
    </w:rPr>
  </w:style>
  <w:style w:type="character" w:customStyle="1" w:styleId="day1">
    <w:name w:val="day1"/>
    <w:basedOn w:val="DefaultParagraphFont"/>
    <w:rsid w:val="00332D40"/>
    <w:rPr>
      <w:rFonts w:ascii="Verdana" w:hAnsi="Verdana" w:hint="default"/>
      <w:b w:val="0"/>
      <w:bCs w:val="0"/>
      <w:color w:val="000000"/>
      <w:sz w:val="36"/>
      <w:szCs w:val="36"/>
    </w:rPr>
  </w:style>
  <w:style w:type="paragraph" w:styleId="BalloonText">
    <w:name w:val="Balloon Text"/>
    <w:basedOn w:val="Normal"/>
    <w:semiHidden/>
    <w:rsid w:val="000F02A0"/>
    <w:rPr>
      <w:rFonts w:ascii="Tahoma" w:hAnsi="Tahoma" w:cs="Tahoma"/>
      <w:sz w:val="16"/>
      <w:szCs w:val="16"/>
    </w:rPr>
  </w:style>
  <w:style w:type="paragraph" w:customStyle="1" w:styleId="pre">
    <w:name w:val="pre"/>
    <w:basedOn w:val="Normal"/>
    <w:rsid w:val="007D6B69"/>
    <w:pPr>
      <w:ind w:left="150"/>
    </w:pPr>
    <w:rPr>
      <w:rFonts w:ascii="Helvetica" w:hAnsi="Helvetica" w:cs="Helvetica"/>
      <w:color w:val="000000"/>
    </w:rPr>
  </w:style>
  <w:style w:type="character" w:customStyle="1" w:styleId="titles1">
    <w:name w:val="titles1"/>
    <w:basedOn w:val="DefaultParagraphFont"/>
    <w:rsid w:val="002E4BE2"/>
    <w:rPr>
      <w:rFonts w:ascii="Verdana" w:hAnsi="Verdana" w:hint="default"/>
      <w:b/>
      <w:bCs/>
      <w:color w:val="FFFFFF"/>
      <w:sz w:val="30"/>
      <w:szCs w:val="30"/>
    </w:rPr>
  </w:style>
  <w:style w:type="character" w:customStyle="1" w:styleId="contribtitle1">
    <w:name w:val="contribtitle1"/>
    <w:basedOn w:val="DefaultParagraphFont"/>
    <w:rsid w:val="002E4BE2"/>
    <w:rPr>
      <w:rFonts w:ascii="Verdana" w:hAnsi="Verdana" w:hint="default"/>
      <w:b w:val="0"/>
      <w:bCs w:val="0"/>
      <w:color w:val="333333"/>
      <w:sz w:val="21"/>
      <w:szCs w:val="21"/>
    </w:rPr>
  </w:style>
  <w:style w:type="character" w:customStyle="1" w:styleId="day">
    <w:name w:val="day"/>
    <w:basedOn w:val="DefaultParagraphFont"/>
    <w:rsid w:val="002C09C5"/>
  </w:style>
  <w:style w:type="character" w:customStyle="1" w:styleId="contribtitle">
    <w:name w:val="contribtitle"/>
    <w:basedOn w:val="DefaultParagraphFont"/>
    <w:rsid w:val="002C09C5"/>
  </w:style>
  <w:style w:type="paragraph" w:styleId="HTMLPreformatted">
    <w:name w:val="HTML Preformatted"/>
    <w:basedOn w:val="Normal"/>
    <w:link w:val="HTMLPreformattedChar"/>
    <w:uiPriority w:val="99"/>
    <w:unhideWhenUsed/>
    <w:rsid w:val="00D3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D34B1E"/>
    <w:rPr>
      <w:rFonts w:ascii="Courier New" w:eastAsia="Times New Roman" w:hAnsi="Courier New" w:cs="Courier New"/>
    </w:rPr>
  </w:style>
  <w:style w:type="paragraph" w:styleId="ListParagraph">
    <w:name w:val="List Paragraph"/>
    <w:basedOn w:val="Normal"/>
    <w:uiPriority w:val="34"/>
    <w:qFormat/>
    <w:rsid w:val="003C2E39"/>
    <w:pPr>
      <w:ind w:left="720"/>
      <w:contextualSpacing/>
    </w:pPr>
  </w:style>
  <w:style w:type="paragraph" w:styleId="NormalWeb">
    <w:name w:val="Normal (Web)"/>
    <w:basedOn w:val="Normal"/>
    <w:uiPriority w:val="99"/>
    <w:unhideWhenUsed/>
    <w:rsid w:val="0049518D"/>
    <w:pPr>
      <w:spacing w:before="100" w:beforeAutospacing="1" w:after="119"/>
    </w:pPr>
    <w:rPr>
      <w:rFonts w:eastAsiaTheme="minorHAnsi"/>
      <w:color w:val="000000"/>
      <w:lang w:eastAsia="de-DE"/>
    </w:rPr>
  </w:style>
  <w:style w:type="paragraph" w:styleId="PlainText">
    <w:name w:val="Plain Text"/>
    <w:basedOn w:val="Normal"/>
    <w:link w:val="PlainTextChar"/>
    <w:uiPriority w:val="99"/>
    <w:unhideWhenUsed/>
    <w:rsid w:val="008F6DA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F6DA5"/>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68210765">
      <w:bodyDiv w:val="1"/>
      <w:marLeft w:val="0"/>
      <w:marRight w:val="0"/>
      <w:marTop w:val="0"/>
      <w:marBottom w:val="0"/>
      <w:divBdr>
        <w:top w:val="none" w:sz="0" w:space="0" w:color="auto"/>
        <w:left w:val="none" w:sz="0" w:space="0" w:color="auto"/>
        <w:bottom w:val="none" w:sz="0" w:space="0" w:color="auto"/>
        <w:right w:val="none" w:sz="0" w:space="0" w:color="auto"/>
      </w:divBdr>
    </w:div>
    <w:div w:id="684090959">
      <w:bodyDiv w:val="1"/>
      <w:marLeft w:val="0"/>
      <w:marRight w:val="0"/>
      <w:marTop w:val="0"/>
      <w:marBottom w:val="0"/>
      <w:divBdr>
        <w:top w:val="none" w:sz="0" w:space="0" w:color="auto"/>
        <w:left w:val="none" w:sz="0" w:space="0" w:color="auto"/>
        <w:bottom w:val="none" w:sz="0" w:space="0" w:color="auto"/>
        <w:right w:val="none" w:sz="0" w:space="0" w:color="auto"/>
      </w:divBdr>
    </w:div>
    <w:div w:id="724329120">
      <w:bodyDiv w:val="1"/>
      <w:marLeft w:val="0"/>
      <w:marRight w:val="0"/>
      <w:marTop w:val="0"/>
      <w:marBottom w:val="0"/>
      <w:divBdr>
        <w:top w:val="none" w:sz="0" w:space="0" w:color="auto"/>
        <w:left w:val="none" w:sz="0" w:space="0" w:color="auto"/>
        <w:bottom w:val="none" w:sz="0" w:space="0" w:color="auto"/>
        <w:right w:val="none" w:sz="0" w:space="0" w:color="auto"/>
      </w:divBdr>
    </w:div>
    <w:div w:id="883061726">
      <w:bodyDiv w:val="1"/>
      <w:marLeft w:val="0"/>
      <w:marRight w:val="0"/>
      <w:marTop w:val="0"/>
      <w:marBottom w:val="0"/>
      <w:divBdr>
        <w:top w:val="none" w:sz="0" w:space="0" w:color="auto"/>
        <w:left w:val="none" w:sz="0" w:space="0" w:color="auto"/>
        <w:bottom w:val="none" w:sz="0" w:space="0" w:color="auto"/>
        <w:right w:val="none" w:sz="0" w:space="0" w:color="auto"/>
      </w:divBdr>
    </w:div>
    <w:div w:id="1140459532">
      <w:bodyDiv w:val="1"/>
      <w:marLeft w:val="0"/>
      <w:marRight w:val="0"/>
      <w:marTop w:val="0"/>
      <w:marBottom w:val="0"/>
      <w:divBdr>
        <w:top w:val="none" w:sz="0" w:space="0" w:color="auto"/>
        <w:left w:val="none" w:sz="0" w:space="0" w:color="auto"/>
        <w:bottom w:val="none" w:sz="0" w:space="0" w:color="auto"/>
        <w:right w:val="none" w:sz="0" w:space="0" w:color="auto"/>
      </w:divBdr>
    </w:div>
    <w:div w:id="1246839578">
      <w:bodyDiv w:val="1"/>
      <w:marLeft w:val="0"/>
      <w:marRight w:val="0"/>
      <w:marTop w:val="0"/>
      <w:marBottom w:val="0"/>
      <w:divBdr>
        <w:top w:val="none" w:sz="0" w:space="0" w:color="auto"/>
        <w:left w:val="none" w:sz="0" w:space="0" w:color="auto"/>
        <w:bottom w:val="none" w:sz="0" w:space="0" w:color="auto"/>
        <w:right w:val="none" w:sz="0" w:space="0" w:color="auto"/>
      </w:divBdr>
    </w:div>
    <w:div w:id="1399019099">
      <w:bodyDiv w:val="1"/>
      <w:marLeft w:val="0"/>
      <w:marRight w:val="0"/>
      <w:marTop w:val="0"/>
      <w:marBottom w:val="0"/>
      <w:divBdr>
        <w:top w:val="none" w:sz="0" w:space="0" w:color="auto"/>
        <w:left w:val="none" w:sz="0" w:space="0" w:color="auto"/>
        <w:bottom w:val="none" w:sz="0" w:space="0" w:color="auto"/>
        <w:right w:val="none" w:sz="0" w:space="0" w:color="auto"/>
      </w:divBdr>
    </w:div>
    <w:div w:id="1419908499">
      <w:bodyDiv w:val="1"/>
      <w:marLeft w:val="0"/>
      <w:marRight w:val="0"/>
      <w:marTop w:val="0"/>
      <w:marBottom w:val="0"/>
      <w:divBdr>
        <w:top w:val="none" w:sz="0" w:space="0" w:color="auto"/>
        <w:left w:val="none" w:sz="0" w:space="0" w:color="auto"/>
        <w:bottom w:val="none" w:sz="0" w:space="0" w:color="auto"/>
        <w:right w:val="none" w:sz="0" w:space="0" w:color="auto"/>
      </w:divBdr>
    </w:div>
    <w:div w:id="1601840084">
      <w:bodyDiv w:val="1"/>
      <w:marLeft w:val="0"/>
      <w:marRight w:val="0"/>
      <w:marTop w:val="0"/>
      <w:marBottom w:val="0"/>
      <w:divBdr>
        <w:top w:val="none" w:sz="0" w:space="0" w:color="auto"/>
        <w:left w:val="none" w:sz="0" w:space="0" w:color="auto"/>
        <w:bottom w:val="none" w:sz="0" w:space="0" w:color="auto"/>
        <w:right w:val="none" w:sz="0" w:space="0" w:color="auto"/>
      </w:divBdr>
    </w:div>
    <w:div w:id="1605258759">
      <w:bodyDiv w:val="1"/>
      <w:marLeft w:val="0"/>
      <w:marRight w:val="0"/>
      <w:marTop w:val="0"/>
      <w:marBottom w:val="0"/>
      <w:divBdr>
        <w:top w:val="none" w:sz="0" w:space="0" w:color="auto"/>
        <w:left w:val="none" w:sz="0" w:space="0" w:color="auto"/>
        <w:bottom w:val="none" w:sz="0" w:space="0" w:color="auto"/>
        <w:right w:val="none" w:sz="0" w:space="0" w:color="auto"/>
      </w:divBdr>
    </w:div>
    <w:div w:id="2069258580">
      <w:bodyDiv w:val="1"/>
      <w:marLeft w:val="0"/>
      <w:marRight w:val="0"/>
      <w:marTop w:val="0"/>
      <w:marBottom w:val="0"/>
      <w:divBdr>
        <w:top w:val="none" w:sz="0" w:space="0" w:color="auto"/>
        <w:left w:val="none" w:sz="0" w:space="0" w:color="auto"/>
        <w:bottom w:val="none" w:sz="0" w:space="0" w:color="auto"/>
        <w:right w:val="none" w:sz="0" w:space="0" w:color="auto"/>
      </w:divBdr>
    </w:div>
    <w:div w:id="21186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ndico.mppmu.mpg.de/indico/materialDisplay.py?contribId=5&amp;materialId=slides&amp;confId=1027" TargetMode="External"/><Relationship Id="rId18" Type="http://schemas.openxmlformats.org/officeDocument/2006/relationships/hyperlink" Target="http://indico.mppmu.mpg.de/indico/materialDisplay.py?contribId=3&amp;materialId=0&amp;confId=1027" TargetMode="External"/><Relationship Id="rId3" Type="http://schemas.openxmlformats.org/officeDocument/2006/relationships/settings" Target="settings.xml"/><Relationship Id="rId7" Type="http://schemas.openxmlformats.org/officeDocument/2006/relationships/hyperlink" Target="http://indico.mppmu.mpg.de/indico/getFile.py/access?contribId=0&amp;resId=0&amp;materialId=slides&amp;confId=1027" TargetMode="External"/><Relationship Id="rId12" Type="http://schemas.openxmlformats.org/officeDocument/2006/relationships/hyperlink" Target="http://indico.mppmu.mpg.de/indico/getFile.py/access?contribId=2&amp;resId=0&amp;materialId=slides&amp;confId=1027" TargetMode="External"/><Relationship Id="rId17" Type="http://schemas.openxmlformats.org/officeDocument/2006/relationships/hyperlink" Target="http://indico.mppmu.mpg.de/indico/getFile.py/access?contribId=3&amp;resId=0&amp;materialId=slides&amp;confId=1027" TargetMode="External"/><Relationship Id="rId2" Type="http://schemas.openxmlformats.org/officeDocument/2006/relationships/styles" Target="styles.xml"/><Relationship Id="rId16" Type="http://schemas.openxmlformats.org/officeDocument/2006/relationships/hyperlink" Target="http://indico.mppmu.mpg.de/indico/materialDisplay.py?contribId=3&amp;materialId=slides&amp;confId=10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dico.mppmu.mpg.de/indico/materialDisplay.py?contribId=2&amp;materialId=slides&amp;confId=1027" TargetMode="External"/><Relationship Id="rId5" Type="http://schemas.openxmlformats.org/officeDocument/2006/relationships/hyperlink" Target="http://indico.mppmu.mpg.de/indico/materialDisplay.py?contribId=0&amp;materialId=slides&amp;confId=1027" TargetMode="External"/><Relationship Id="rId15" Type="http://schemas.openxmlformats.org/officeDocument/2006/relationships/image" Target="media/image3.png"/><Relationship Id="rId10" Type="http://schemas.openxmlformats.org/officeDocument/2006/relationships/hyperlink" Target="http://indico.mppmu.mpg.de/indico/getFile.py/access?contribId=1&amp;resId=0&amp;materialId=slides&amp;confId=10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dico.mppmu.mpg.de/indico/materialDisplay.py?contribId=1&amp;materialId=slides&amp;confId=1027" TargetMode="External"/><Relationship Id="rId14" Type="http://schemas.openxmlformats.org/officeDocument/2006/relationships/hyperlink" Target="http://indico.mppmu.mpg.de/indico/getFile.py/access?contribId=5&amp;resId=1&amp;materialId=slides&amp;confId=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7086</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Belle II PXD EVO Meeting</vt:lpstr>
      <vt:lpstr>Belle II PXD EVO Meeting</vt:lpstr>
    </vt:vector>
  </TitlesOfParts>
  <Company/>
  <LinksUpToDate>false</LinksUpToDate>
  <CharactersWithSpaces>8194</CharactersWithSpaces>
  <SharedDoc>false</SharedDoc>
  <HLinks>
    <vt:vector size="120" baseType="variant">
      <vt:variant>
        <vt:i4>8257575</vt:i4>
      </vt:variant>
      <vt:variant>
        <vt:i4>114</vt:i4>
      </vt:variant>
      <vt:variant>
        <vt:i4>0</vt:i4>
      </vt:variant>
      <vt:variant>
        <vt:i4>5</vt:i4>
      </vt:variant>
      <vt:variant>
        <vt:lpwstr>http://indico.mppmu.mpg.de/indico/getFile.py/access?contribId=3&amp;resId=0&amp;materialId=0&amp;confId=814</vt:lpwstr>
      </vt:variant>
      <vt:variant>
        <vt:lpwstr/>
      </vt:variant>
      <vt:variant>
        <vt:i4>6226010</vt:i4>
      </vt:variant>
      <vt:variant>
        <vt:i4>108</vt:i4>
      </vt:variant>
      <vt:variant>
        <vt:i4>0</vt:i4>
      </vt:variant>
      <vt:variant>
        <vt:i4>5</vt:i4>
      </vt:variant>
      <vt:variant>
        <vt:lpwstr>http://indico.mppmu.mpg.de/indico/materialDisplay.py?contribId=3&amp;materialId=0&amp;confId=814</vt:lpwstr>
      </vt:variant>
      <vt:variant>
        <vt:lpwstr/>
      </vt:variant>
      <vt:variant>
        <vt:i4>2818101</vt:i4>
      </vt:variant>
      <vt:variant>
        <vt:i4>102</vt:i4>
      </vt:variant>
      <vt:variant>
        <vt:i4>0</vt:i4>
      </vt:variant>
      <vt:variant>
        <vt:i4>5</vt:i4>
      </vt:variant>
      <vt:variant>
        <vt:lpwstr>http://indico.mppmu.mpg.de/indico/contributionDisplay.py/submit?contribId=3&amp;confId=814</vt:lpwstr>
      </vt:variant>
      <vt:variant>
        <vt:lpwstr/>
      </vt:variant>
      <vt:variant>
        <vt:i4>5308507</vt:i4>
      </vt:variant>
      <vt:variant>
        <vt:i4>96</vt:i4>
      </vt:variant>
      <vt:variant>
        <vt:i4>0</vt:i4>
      </vt:variant>
      <vt:variant>
        <vt:i4>5</vt:i4>
      </vt:variant>
      <vt:variant>
        <vt:lpwstr>http://indico.mppmu.mpg.de/indico/contributionDisplay.py/writeMinutes?contribId=3&amp;confId=814</vt:lpwstr>
      </vt:variant>
      <vt:variant>
        <vt:lpwstr/>
      </vt:variant>
      <vt:variant>
        <vt:i4>327748</vt:i4>
      </vt:variant>
      <vt:variant>
        <vt:i4>90</vt:i4>
      </vt:variant>
      <vt:variant>
        <vt:i4>0</vt:i4>
      </vt:variant>
      <vt:variant>
        <vt:i4>5</vt:i4>
      </vt:variant>
      <vt:variant>
        <vt:lpwstr>http://indico.mppmu.mpg.de/indico/contributionModification.py?contribId=3&amp;confId=814</vt:lpwstr>
      </vt:variant>
      <vt:variant>
        <vt:lpwstr/>
      </vt:variant>
      <vt:variant>
        <vt:i4>6160474</vt:i4>
      </vt:variant>
      <vt:variant>
        <vt:i4>84</vt:i4>
      </vt:variant>
      <vt:variant>
        <vt:i4>0</vt:i4>
      </vt:variant>
      <vt:variant>
        <vt:i4>5</vt:i4>
      </vt:variant>
      <vt:variant>
        <vt:lpwstr>http://indico.mppmu.mpg.de/indico/materialDisplay.py?contribId=2&amp;materialId=0&amp;confId=814</vt:lpwstr>
      </vt:variant>
      <vt:variant>
        <vt:lpwstr/>
      </vt:variant>
      <vt:variant>
        <vt:i4>2818100</vt:i4>
      </vt:variant>
      <vt:variant>
        <vt:i4>78</vt:i4>
      </vt:variant>
      <vt:variant>
        <vt:i4>0</vt:i4>
      </vt:variant>
      <vt:variant>
        <vt:i4>5</vt:i4>
      </vt:variant>
      <vt:variant>
        <vt:lpwstr>http://indico.mppmu.mpg.de/indico/contributionDisplay.py/submit?contribId=2&amp;confId=814</vt:lpwstr>
      </vt:variant>
      <vt:variant>
        <vt:lpwstr/>
      </vt:variant>
      <vt:variant>
        <vt:i4>5308506</vt:i4>
      </vt:variant>
      <vt:variant>
        <vt:i4>72</vt:i4>
      </vt:variant>
      <vt:variant>
        <vt:i4>0</vt:i4>
      </vt:variant>
      <vt:variant>
        <vt:i4>5</vt:i4>
      </vt:variant>
      <vt:variant>
        <vt:lpwstr>http://indico.mppmu.mpg.de/indico/contributionDisplay.py/writeMinutes?contribId=2&amp;confId=814</vt:lpwstr>
      </vt:variant>
      <vt:variant>
        <vt:lpwstr/>
      </vt:variant>
      <vt:variant>
        <vt:i4>327749</vt:i4>
      </vt:variant>
      <vt:variant>
        <vt:i4>66</vt:i4>
      </vt:variant>
      <vt:variant>
        <vt:i4>0</vt:i4>
      </vt:variant>
      <vt:variant>
        <vt:i4>5</vt:i4>
      </vt:variant>
      <vt:variant>
        <vt:lpwstr>http://indico.mppmu.mpg.de/indico/contributionModification.py?contribId=2&amp;confId=814</vt:lpwstr>
      </vt:variant>
      <vt:variant>
        <vt:lpwstr/>
      </vt:variant>
      <vt:variant>
        <vt:i4>8257573</vt:i4>
      </vt:variant>
      <vt:variant>
        <vt:i4>60</vt:i4>
      </vt:variant>
      <vt:variant>
        <vt:i4>0</vt:i4>
      </vt:variant>
      <vt:variant>
        <vt:i4>5</vt:i4>
      </vt:variant>
      <vt:variant>
        <vt:lpwstr>http://indico.mppmu.mpg.de/indico/getFile.py/access?contribId=1&amp;resId=0&amp;materialId=0&amp;confId=814</vt:lpwstr>
      </vt:variant>
      <vt:variant>
        <vt:lpwstr/>
      </vt:variant>
      <vt:variant>
        <vt:i4>6094938</vt:i4>
      </vt:variant>
      <vt:variant>
        <vt:i4>54</vt:i4>
      </vt:variant>
      <vt:variant>
        <vt:i4>0</vt:i4>
      </vt:variant>
      <vt:variant>
        <vt:i4>5</vt:i4>
      </vt:variant>
      <vt:variant>
        <vt:lpwstr>http://indico.mppmu.mpg.de/indico/materialDisplay.py?contribId=1&amp;materialId=0&amp;confId=814</vt:lpwstr>
      </vt:variant>
      <vt:variant>
        <vt:lpwstr/>
      </vt:variant>
      <vt:variant>
        <vt:i4>2818103</vt:i4>
      </vt:variant>
      <vt:variant>
        <vt:i4>48</vt:i4>
      </vt:variant>
      <vt:variant>
        <vt:i4>0</vt:i4>
      </vt:variant>
      <vt:variant>
        <vt:i4>5</vt:i4>
      </vt:variant>
      <vt:variant>
        <vt:lpwstr>http://indico.mppmu.mpg.de/indico/contributionDisplay.py/submit?contribId=1&amp;confId=814</vt:lpwstr>
      </vt:variant>
      <vt:variant>
        <vt:lpwstr/>
      </vt:variant>
      <vt:variant>
        <vt:i4>5308505</vt:i4>
      </vt:variant>
      <vt:variant>
        <vt:i4>42</vt:i4>
      </vt:variant>
      <vt:variant>
        <vt:i4>0</vt:i4>
      </vt:variant>
      <vt:variant>
        <vt:i4>5</vt:i4>
      </vt:variant>
      <vt:variant>
        <vt:lpwstr>http://indico.mppmu.mpg.de/indico/contributionDisplay.py/writeMinutes?contribId=1&amp;confId=814</vt:lpwstr>
      </vt:variant>
      <vt:variant>
        <vt:lpwstr/>
      </vt:variant>
      <vt:variant>
        <vt:i4>327750</vt:i4>
      </vt:variant>
      <vt:variant>
        <vt:i4>36</vt:i4>
      </vt:variant>
      <vt:variant>
        <vt:i4>0</vt:i4>
      </vt:variant>
      <vt:variant>
        <vt:i4>5</vt:i4>
      </vt:variant>
      <vt:variant>
        <vt:lpwstr>http://indico.mppmu.mpg.de/indico/contributionModification.py?contribId=1&amp;confId=814</vt:lpwstr>
      </vt:variant>
      <vt:variant>
        <vt:lpwstr/>
      </vt:variant>
      <vt:variant>
        <vt:i4>1966148</vt:i4>
      </vt:variant>
      <vt:variant>
        <vt:i4>30</vt:i4>
      </vt:variant>
      <vt:variant>
        <vt:i4>0</vt:i4>
      </vt:variant>
      <vt:variant>
        <vt:i4>5</vt:i4>
      </vt:variant>
      <vt:variant>
        <vt:lpwstr>http://indico.mppmu.mpg.de/indico/getFile.py/access?contribId=0&amp;resId=0&amp;materialId=slides&amp;confId=814</vt:lpwstr>
      </vt:variant>
      <vt:variant>
        <vt:lpwstr/>
      </vt:variant>
      <vt:variant>
        <vt:i4>524302</vt:i4>
      </vt:variant>
      <vt:variant>
        <vt:i4>24</vt:i4>
      </vt:variant>
      <vt:variant>
        <vt:i4>0</vt:i4>
      </vt:variant>
      <vt:variant>
        <vt:i4>5</vt:i4>
      </vt:variant>
      <vt:variant>
        <vt:lpwstr>http://indico.mppmu.mpg.de/indico/materialDisplay.py?contribId=0&amp;materialId=slides&amp;confId=814</vt:lpwstr>
      </vt:variant>
      <vt:variant>
        <vt:lpwstr/>
      </vt:variant>
      <vt:variant>
        <vt:i4>2818102</vt:i4>
      </vt:variant>
      <vt:variant>
        <vt:i4>18</vt:i4>
      </vt:variant>
      <vt:variant>
        <vt:i4>0</vt:i4>
      </vt:variant>
      <vt:variant>
        <vt:i4>5</vt:i4>
      </vt:variant>
      <vt:variant>
        <vt:lpwstr>http://indico.mppmu.mpg.de/indico/contributionDisplay.py/submit?contribId=0&amp;confId=814</vt:lpwstr>
      </vt:variant>
      <vt:variant>
        <vt:lpwstr/>
      </vt:variant>
      <vt:variant>
        <vt:i4>5308504</vt:i4>
      </vt:variant>
      <vt:variant>
        <vt:i4>12</vt:i4>
      </vt:variant>
      <vt:variant>
        <vt:i4>0</vt:i4>
      </vt:variant>
      <vt:variant>
        <vt:i4>5</vt:i4>
      </vt:variant>
      <vt:variant>
        <vt:lpwstr>http://indico.mppmu.mpg.de/indico/contributionDisplay.py/writeMinutes?contribId=0&amp;confId=814</vt:lpwstr>
      </vt:variant>
      <vt:variant>
        <vt:lpwstr/>
      </vt:variant>
      <vt:variant>
        <vt:i4>327751</vt:i4>
      </vt:variant>
      <vt:variant>
        <vt:i4>6</vt:i4>
      </vt:variant>
      <vt:variant>
        <vt:i4>0</vt:i4>
      </vt:variant>
      <vt:variant>
        <vt:i4>5</vt:i4>
      </vt:variant>
      <vt:variant>
        <vt:lpwstr>http://indico.mppmu.mpg.de/indico/contributionModification.py?contribId=0&amp;confId=814</vt:lpwstr>
      </vt:variant>
      <vt:variant>
        <vt:lpwstr/>
      </vt:variant>
      <vt:variant>
        <vt:i4>7995426</vt:i4>
      </vt:variant>
      <vt:variant>
        <vt:i4>0</vt:i4>
      </vt:variant>
      <vt:variant>
        <vt:i4>0</vt:i4>
      </vt:variant>
      <vt:variant>
        <vt:i4>5</vt:i4>
      </vt:variant>
      <vt:variant>
        <vt:lpwstr>http://indico.mppmu.mpg.de/indico/conferenceDisplay.py?confId=814</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 II PXD EVO Meeting</dc:title>
  <dc:creator>moser</dc:creator>
  <cp:lastModifiedBy>moser</cp:lastModifiedBy>
  <cp:revision>16</cp:revision>
  <cp:lastPrinted>2010-10-14T07:14:00Z</cp:lastPrinted>
  <dcterms:created xsi:type="dcterms:W3CDTF">2010-11-10T09:55:00Z</dcterms:created>
  <dcterms:modified xsi:type="dcterms:W3CDTF">2010-12-01T08:33:00Z</dcterms:modified>
</cp:coreProperties>
</file>