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2E" w:rsidRDefault="00332D40">
      <w:pPr>
        <w:rPr>
          <w:rFonts w:ascii="Helvetica" w:hAnsi="Helvetica"/>
          <w:b/>
          <w:lang w:val="en-GB"/>
        </w:rPr>
      </w:pPr>
      <w:r w:rsidRPr="006F4A6C">
        <w:rPr>
          <w:rFonts w:ascii="Helvetica" w:hAnsi="Helvetica"/>
          <w:b/>
          <w:lang w:val="en-GB"/>
        </w:rPr>
        <w:t>Belle II PXD EVO Meeting</w:t>
      </w:r>
    </w:p>
    <w:p w:rsidR="006F4A6C" w:rsidRPr="006F4A6C" w:rsidRDefault="006F4A6C">
      <w:pPr>
        <w:rPr>
          <w:rFonts w:ascii="Helvetica" w:hAnsi="Helvetica"/>
          <w:b/>
          <w:lang w:val="en-GB"/>
        </w:rPr>
      </w:pPr>
    </w:p>
    <w:p w:rsidR="00332D40" w:rsidRPr="006F4A6C" w:rsidRDefault="003D5505">
      <w:pPr>
        <w:rPr>
          <w:rFonts w:ascii="Helvetica" w:hAnsi="Helvetica"/>
          <w:lang w:val="en-GB"/>
        </w:rPr>
      </w:pPr>
      <w:r>
        <w:rPr>
          <w:rFonts w:ascii="Helvetica" w:hAnsi="Helvetica"/>
          <w:lang w:val="en-GB"/>
        </w:rPr>
        <w:t>25</w:t>
      </w:r>
      <w:r w:rsidR="00F56BF3">
        <w:rPr>
          <w:rFonts w:ascii="Helvetica" w:hAnsi="Helvetica"/>
          <w:lang w:val="en-GB"/>
        </w:rPr>
        <w:t>.5.2010</w:t>
      </w:r>
    </w:p>
    <w:p w:rsidR="00332D40" w:rsidRPr="006F4A6C" w:rsidRDefault="00332D40">
      <w:pPr>
        <w:rPr>
          <w:rFonts w:ascii="Helvetica" w:hAnsi="Helvetica"/>
          <w:lang w:val="en-GB"/>
        </w:rPr>
      </w:pPr>
    </w:p>
    <w:p w:rsidR="004D2703" w:rsidRPr="003D5505" w:rsidRDefault="000E2468">
      <w:pPr>
        <w:rPr>
          <w:rFonts w:ascii="Helvetica" w:hAnsi="Helvetica"/>
        </w:rPr>
      </w:pPr>
      <w:proofErr w:type="spellStart"/>
      <w:r w:rsidRPr="003D5505">
        <w:rPr>
          <w:rFonts w:ascii="Helvetica" w:hAnsi="Helvetica"/>
        </w:rPr>
        <w:t>Present</w:t>
      </w:r>
      <w:proofErr w:type="spellEnd"/>
      <w:r w:rsidRPr="003D5505">
        <w:rPr>
          <w:rFonts w:ascii="Helvetica" w:hAnsi="Helvetica"/>
        </w:rPr>
        <w:t xml:space="preserve">: </w:t>
      </w:r>
      <w:r w:rsidR="003D5505" w:rsidRPr="003D5505">
        <w:rPr>
          <w:rFonts w:ascii="Helvetica" w:hAnsi="Helvetica"/>
        </w:rPr>
        <w:t xml:space="preserve">H-G Moser, J. </w:t>
      </w:r>
      <w:proofErr w:type="spellStart"/>
      <w:r w:rsidR="003D5505" w:rsidRPr="003D5505">
        <w:rPr>
          <w:rFonts w:ascii="Helvetica" w:hAnsi="Helvetica"/>
        </w:rPr>
        <w:t>Schieck</w:t>
      </w:r>
      <w:proofErr w:type="spellEnd"/>
      <w:r w:rsidR="003D5505" w:rsidRPr="003D5505">
        <w:rPr>
          <w:rFonts w:ascii="Helvetica" w:hAnsi="Helvetica"/>
        </w:rPr>
        <w:t xml:space="preserve">, J. </w:t>
      </w:r>
      <w:proofErr w:type="spellStart"/>
      <w:r w:rsidR="003D5505" w:rsidRPr="003D5505">
        <w:rPr>
          <w:rFonts w:ascii="Helvetica" w:hAnsi="Helvetica"/>
        </w:rPr>
        <w:t>Ninkovich</w:t>
      </w:r>
      <w:proofErr w:type="spellEnd"/>
      <w:r w:rsidR="003D5505" w:rsidRPr="003D5505">
        <w:rPr>
          <w:rFonts w:ascii="Helvetica" w:hAnsi="Helvetica"/>
        </w:rPr>
        <w:t xml:space="preserve">, S. Tanaka, S. Rummel, C. </w:t>
      </w:r>
      <w:proofErr w:type="spellStart"/>
      <w:r w:rsidR="003D5505" w:rsidRPr="003D5505">
        <w:rPr>
          <w:rFonts w:ascii="Helvetica" w:hAnsi="Helvetica"/>
        </w:rPr>
        <w:t>Koffmane</w:t>
      </w:r>
      <w:proofErr w:type="spellEnd"/>
      <w:r w:rsidR="003D5505" w:rsidRPr="003D5505">
        <w:rPr>
          <w:rFonts w:ascii="Helvetica" w:hAnsi="Helvetica"/>
        </w:rPr>
        <w:t xml:space="preserve">,. </w:t>
      </w:r>
      <w:r w:rsidR="003D5505">
        <w:rPr>
          <w:rFonts w:ascii="Helvetica" w:hAnsi="Helvetica"/>
        </w:rPr>
        <w:t xml:space="preserve">M. Koch, M. </w:t>
      </w:r>
      <w:proofErr w:type="spellStart"/>
      <w:r w:rsidR="003D5505">
        <w:rPr>
          <w:rFonts w:ascii="Helvetica" w:hAnsi="Helvetica"/>
        </w:rPr>
        <w:t>Lemarenko</w:t>
      </w:r>
      <w:proofErr w:type="spellEnd"/>
      <w:r w:rsidR="003D5505">
        <w:rPr>
          <w:rFonts w:ascii="Helvetica" w:hAnsi="Helvetica"/>
        </w:rPr>
        <w:t xml:space="preserve">, O. </w:t>
      </w:r>
      <w:proofErr w:type="spellStart"/>
      <w:r w:rsidR="003D5505">
        <w:rPr>
          <w:rFonts w:ascii="Helvetica" w:hAnsi="Helvetica"/>
        </w:rPr>
        <w:t>Brovchenko</w:t>
      </w:r>
      <w:proofErr w:type="spellEnd"/>
      <w:r w:rsidR="003D5505">
        <w:rPr>
          <w:rFonts w:ascii="Helvetica" w:hAnsi="Helvetica"/>
        </w:rPr>
        <w:t xml:space="preserve">, C. Kiesling, </w:t>
      </w:r>
      <w:proofErr w:type="spellStart"/>
      <w:r w:rsidR="003D5505">
        <w:rPr>
          <w:rFonts w:ascii="Helvetica" w:hAnsi="Helvetica"/>
        </w:rPr>
        <w:t>Karlsrujhe</w:t>
      </w:r>
      <w:proofErr w:type="spellEnd"/>
      <w:r w:rsidR="003D5505">
        <w:rPr>
          <w:rFonts w:ascii="Helvetica" w:hAnsi="Helvetica"/>
        </w:rPr>
        <w:t xml:space="preserve">, M. Ritter, C. </w:t>
      </w:r>
      <w:proofErr w:type="spellStart"/>
      <w:r w:rsidR="003D5505">
        <w:rPr>
          <w:rFonts w:ascii="Helvetica" w:hAnsi="Helvetica"/>
        </w:rPr>
        <w:t>Lacaster</w:t>
      </w:r>
      <w:proofErr w:type="spellEnd"/>
      <w:r w:rsidR="003D5505">
        <w:rPr>
          <w:rFonts w:ascii="Helvetica" w:hAnsi="Helvetica"/>
        </w:rPr>
        <w:t>, H. Krüger, A. Ritter, B. Reisert.</w:t>
      </w:r>
    </w:p>
    <w:p w:rsidR="00F56BF3" w:rsidRPr="003D5505" w:rsidRDefault="00F56BF3" w:rsidP="00F56BF3">
      <w:pPr>
        <w:rPr>
          <w:rFonts w:ascii="Helvetica" w:eastAsia="Times New Roman" w:hAnsi="Helvetica" w:cs="Helvetica"/>
          <w:color w:val="000000"/>
          <w:sz w:val="18"/>
          <w:szCs w:val="18"/>
          <w:lang w:eastAsia="de-DE"/>
        </w:rPr>
      </w:pPr>
    </w:p>
    <w:tbl>
      <w:tblPr>
        <w:tblW w:w="5000" w:type="pct"/>
        <w:tblCellSpacing w:w="15" w:type="dxa"/>
        <w:tblBorders>
          <w:bottom w:val="dashed" w:sz="6" w:space="0" w:color="999999"/>
        </w:tblBorders>
        <w:tblCellMar>
          <w:top w:w="15" w:type="dxa"/>
          <w:left w:w="20" w:type="dxa"/>
          <w:bottom w:w="15" w:type="dxa"/>
          <w:right w:w="15" w:type="dxa"/>
        </w:tblCellMar>
        <w:tblLook w:val="04A0"/>
      </w:tblPr>
      <w:tblGrid>
        <w:gridCol w:w="9081"/>
        <w:gridCol w:w="86"/>
      </w:tblGrid>
      <w:tr w:rsidR="00F56BF3" w:rsidRPr="00F56BF3">
        <w:trPr>
          <w:tblCellSpacing w:w="15" w:type="dxa"/>
        </w:trPr>
        <w:tc>
          <w:tcPr>
            <w:tcW w:w="0" w:type="auto"/>
            <w:vAlign w:val="center"/>
            <w:hideMark/>
          </w:tcPr>
          <w:tbl>
            <w:tblPr>
              <w:tblW w:w="9160" w:type="dxa"/>
              <w:tblCellSpacing w:w="0" w:type="dxa"/>
              <w:tblCellMar>
                <w:left w:w="0" w:type="dxa"/>
                <w:right w:w="0" w:type="dxa"/>
              </w:tblCellMar>
              <w:tblLook w:val="04A0"/>
            </w:tblPr>
            <w:tblGrid>
              <w:gridCol w:w="9160"/>
            </w:tblGrid>
            <w:tr w:rsidR="003D5505" w:rsidTr="003D5505">
              <w:trPr>
                <w:trHeight w:val="1762"/>
                <w:tblCellSpacing w:w="0" w:type="dxa"/>
              </w:trPr>
              <w:tc>
                <w:tcPr>
                  <w:tcW w:w="0" w:type="auto"/>
                  <w:hideMark/>
                </w:tcPr>
                <w:tbl>
                  <w:tblPr>
                    <w:tblW w:w="4500" w:type="pct"/>
                    <w:jc w:val="center"/>
                    <w:tblCellSpacing w:w="0" w:type="dxa"/>
                    <w:tblCellMar>
                      <w:left w:w="0" w:type="dxa"/>
                      <w:right w:w="0" w:type="dxa"/>
                    </w:tblCellMar>
                    <w:tblLook w:val="04A0"/>
                  </w:tblPr>
                  <w:tblGrid>
                    <w:gridCol w:w="8244"/>
                  </w:tblGrid>
                  <w:tr w:rsidR="003D5505" w:rsidTr="003D5505">
                    <w:trPr>
                      <w:trHeight w:val="562"/>
                      <w:tblCellSpacing w:w="0" w:type="dxa"/>
                      <w:jc w:val="center"/>
                    </w:trPr>
                    <w:tc>
                      <w:tcPr>
                        <w:tcW w:w="0" w:type="auto"/>
                        <w:vAlign w:val="center"/>
                        <w:hideMark/>
                      </w:tcPr>
                      <w:tbl>
                        <w:tblPr>
                          <w:tblW w:w="5000" w:type="pct"/>
                          <w:tblCellSpacing w:w="15" w:type="dxa"/>
                          <w:tblBorders>
                            <w:bottom w:val="dashed" w:sz="6" w:space="0" w:color="999999"/>
                          </w:tblBorders>
                          <w:tblCellMar>
                            <w:top w:w="15" w:type="dxa"/>
                            <w:left w:w="20" w:type="dxa"/>
                            <w:bottom w:w="15" w:type="dxa"/>
                            <w:right w:w="15" w:type="dxa"/>
                          </w:tblCellMar>
                          <w:tblLook w:val="04A0"/>
                        </w:tblPr>
                        <w:tblGrid>
                          <w:gridCol w:w="6707"/>
                          <w:gridCol w:w="1537"/>
                        </w:tblGrid>
                        <w:tr w:rsidR="003D5505" w:rsidTr="003D5505">
                          <w:trPr>
                            <w:trHeight w:val="183"/>
                            <w:tblCellSpacing w:w="15" w:type="dxa"/>
                          </w:trPr>
                          <w:tc>
                            <w:tcPr>
                              <w:tcW w:w="0" w:type="auto"/>
                              <w:vAlign w:val="center"/>
                              <w:hideMark/>
                            </w:tcPr>
                            <w:p w:rsidR="003D5505" w:rsidRDefault="003D5505">
                              <w:pPr>
                                <w:spacing w:after="200"/>
                              </w:pPr>
                              <w:proofErr w:type="spellStart"/>
                              <w:r>
                                <w:rPr>
                                  <w:rStyle w:val="day"/>
                                  <w:b/>
                                  <w:bCs/>
                                </w:rPr>
                                <w:t>Tuesday</w:t>
                              </w:r>
                              <w:proofErr w:type="spellEnd"/>
                              <w:r>
                                <w:rPr>
                                  <w:rStyle w:val="day"/>
                                  <w:b/>
                                  <w:bCs/>
                                </w:rPr>
                                <w:t> 25 May 2010</w:t>
                              </w:r>
                            </w:p>
                          </w:tc>
                          <w:tc>
                            <w:tcPr>
                              <w:tcW w:w="0" w:type="auto"/>
                              <w:vAlign w:val="center"/>
                              <w:hideMark/>
                            </w:tcPr>
                            <w:p w:rsidR="003D5505" w:rsidRDefault="003D5505">
                              <w:pPr>
                                <w:spacing w:after="200"/>
                                <w:jc w:val="right"/>
                              </w:pPr>
                              <w:hyperlink r:id="rId5" w:anchor="top" w:history="1">
                                <w:r>
                                  <w:rPr>
                                    <w:rStyle w:val="Hyperlink"/>
                                  </w:rPr>
                                  <w:t>top</w:t>
                                </w:r>
                                <w:r>
                                  <w:rPr>
                                    <w:noProof/>
                                    <w:color w:val="0000FF"/>
                                    <w:lang w:eastAsia="de-DE"/>
                                  </w:rPr>
                                  <w:drawing>
                                    <wp:inline distT="0" distB="0" distL="0" distR="0">
                                      <wp:extent cx="85725" cy="85725"/>
                                      <wp:effectExtent l="19050" t="0" r="9525" b="0"/>
                                      <wp:docPr id="6" name="Picture 6" descr="t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a:hlinkClick r:id="rId6"/>
                                              </pic:cNvPr>
                                              <pic:cNvPicPr>
                                                <a:picLocks noChangeAspect="1" noChangeArrowheads="1"/>
                                              </pic:cNvPicPr>
                                            </pic:nvPicPr>
                                            <pic:blipFill>
                                              <a:blip r:embed="rId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hyperlink>
                              <w:bookmarkStart w:id="0" w:name="2010-05-25"/>
                              <w:bookmarkEnd w:id="0"/>
                              <w:r>
                                <w:t xml:space="preserve"> </w:t>
                              </w:r>
                            </w:p>
                          </w:tc>
                        </w:tr>
                      </w:tbl>
                      <w:p w:rsidR="003D5505" w:rsidRDefault="003D5505">
                        <w:pPr>
                          <w:rPr>
                            <w:vanish/>
                          </w:rPr>
                        </w:pPr>
                      </w:p>
                      <w:tbl>
                        <w:tblPr>
                          <w:tblW w:w="4750" w:type="pct"/>
                          <w:tblCellSpacing w:w="0" w:type="dxa"/>
                          <w:tblInd w:w="408" w:type="dxa"/>
                          <w:tblCellMar>
                            <w:left w:w="0" w:type="dxa"/>
                            <w:right w:w="0" w:type="dxa"/>
                          </w:tblCellMar>
                          <w:tblLook w:val="04A0"/>
                        </w:tblPr>
                        <w:tblGrid>
                          <w:gridCol w:w="7832"/>
                        </w:tblGrid>
                        <w:tr w:rsidR="003D5505" w:rsidTr="003D5505">
                          <w:trPr>
                            <w:trHeight w:val="112"/>
                            <w:tblCellSpacing w:w="0" w:type="dxa"/>
                          </w:trPr>
                          <w:tc>
                            <w:tcPr>
                              <w:tcW w:w="0" w:type="auto"/>
                              <w:hideMark/>
                            </w:tcPr>
                            <w:tbl>
                              <w:tblPr>
                                <w:tblW w:w="5000" w:type="pct"/>
                                <w:tblCellSpacing w:w="0" w:type="dxa"/>
                                <w:tblCellMar>
                                  <w:left w:w="0" w:type="dxa"/>
                                  <w:right w:w="0" w:type="dxa"/>
                                </w:tblCellMar>
                                <w:tblLook w:val="04A0"/>
                              </w:tblPr>
                              <w:tblGrid>
                                <w:gridCol w:w="942"/>
                                <w:gridCol w:w="3869"/>
                                <w:gridCol w:w="3021"/>
                              </w:tblGrid>
                              <w:tr w:rsidR="003D5505" w:rsidTr="003D5505">
                                <w:trPr>
                                  <w:trHeight w:val="106"/>
                                  <w:tblCellSpacing w:w="0" w:type="dxa"/>
                                </w:trPr>
                                <w:tc>
                                  <w:tcPr>
                                    <w:tcW w:w="0" w:type="auto"/>
                                    <w:vAlign w:val="center"/>
                                    <w:hideMark/>
                                  </w:tcPr>
                                  <w:p w:rsidR="003D5505" w:rsidRDefault="003D5505">
                                    <w:r>
                                      <w:t>10:00</w:t>
                                    </w:r>
                                  </w:p>
                                </w:tc>
                                <w:tc>
                                  <w:tcPr>
                                    <w:tcW w:w="0" w:type="auto"/>
                                    <w:vAlign w:val="center"/>
                                    <w:hideMark/>
                                  </w:tcPr>
                                  <w:p w:rsidR="003D5505" w:rsidRDefault="003D5505">
                                    <w:r>
                                      <w:rPr>
                                        <w:rStyle w:val="contribtitle"/>
                                      </w:rPr>
                                      <w:t xml:space="preserve">TDR </w:t>
                                    </w:r>
                                    <w:proofErr w:type="spellStart"/>
                                    <w:r>
                                      <w:rPr>
                                        <w:rStyle w:val="contribtitle"/>
                                      </w:rPr>
                                      <w:t>review</w:t>
                                    </w:r>
                                    <w:proofErr w:type="spellEnd"/>
                                    <w:r>
                                      <w:rPr>
                                        <w:rStyle w:val="contribtitle"/>
                                      </w:rPr>
                                      <w:t xml:space="preserve"> </w:t>
                                    </w:r>
                                    <w:proofErr w:type="spellStart"/>
                                    <w:r>
                                      <w:rPr>
                                        <w:rStyle w:val="contribtitle"/>
                                      </w:rPr>
                                      <w:t>report</w:t>
                                    </w:r>
                                    <w:proofErr w:type="spellEnd"/>
                                    <w:r>
                                      <w:rPr>
                                        <w:color w:val="FF0000"/>
                                        <w:sz w:val="20"/>
                                        <w:szCs w:val="20"/>
                                      </w:rPr>
                                      <w:t xml:space="preserve"> (30') </w:t>
                                    </w:r>
                                  </w:p>
                                </w:tc>
                                <w:tc>
                                  <w:tcPr>
                                    <w:tcW w:w="0" w:type="auto"/>
                                    <w:vAlign w:val="center"/>
                                    <w:hideMark/>
                                  </w:tcPr>
                                  <w:p w:rsidR="003D5505" w:rsidRDefault="003D5505">
                                    <w:r>
                                      <w:t>Christian Kiesling</w:t>
                                    </w:r>
                                  </w:p>
                                </w:tc>
                              </w:tr>
                            </w:tbl>
                            <w:p w:rsidR="003D5505" w:rsidRDefault="003D5505"/>
                          </w:tc>
                        </w:tr>
                      </w:tbl>
                      <w:p w:rsidR="003D5505" w:rsidRDefault="003D5505">
                        <w:pPr>
                          <w:rPr>
                            <w:vanish/>
                          </w:rPr>
                        </w:pPr>
                      </w:p>
                      <w:tbl>
                        <w:tblPr>
                          <w:tblW w:w="4750" w:type="pct"/>
                          <w:tblCellSpacing w:w="0" w:type="dxa"/>
                          <w:tblInd w:w="408" w:type="dxa"/>
                          <w:tblCellMar>
                            <w:left w:w="0" w:type="dxa"/>
                            <w:right w:w="0" w:type="dxa"/>
                          </w:tblCellMar>
                          <w:tblLook w:val="04A0"/>
                        </w:tblPr>
                        <w:tblGrid>
                          <w:gridCol w:w="7832"/>
                        </w:tblGrid>
                        <w:tr w:rsidR="003D5505" w:rsidTr="003D5505">
                          <w:trPr>
                            <w:trHeight w:val="112"/>
                            <w:tblCellSpacing w:w="0" w:type="dxa"/>
                          </w:trPr>
                          <w:tc>
                            <w:tcPr>
                              <w:tcW w:w="0" w:type="auto"/>
                              <w:hideMark/>
                            </w:tcPr>
                            <w:tbl>
                              <w:tblPr>
                                <w:tblW w:w="5000" w:type="pct"/>
                                <w:tblCellSpacing w:w="0" w:type="dxa"/>
                                <w:tblCellMar>
                                  <w:left w:w="0" w:type="dxa"/>
                                  <w:right w:w="0" w:type="dxa"/>
                                </w:tblCellMar>
                                <w:tblLook w:val="04A0"/>
                              </w:tblPr>
                              <w:tblGrid>
                                <w:gridCol w:w="778"/>
                                <w:gridCol w:w="4994"/>
                                <w:gridCol w:w="2060"/>
                              </w:tblGrid>
                              <w:tr w:rsidR="003D5505" w:rsidTr="003D5505">
                                <w:trPr>
                                  <w:trHeight w:val="112"/>
                                  <w:tblCellSpacing w:w="0" w:type="dxa"/>
                                </w:trPr>
                                <w:tc>
                                  <w:tcPr>
                                    <w:tcW w:w="0" w:type="auto"/>
                                    <w:vAlign w:val="center"/>
                                    <w:hideMark/>
                                  </w:tcPr>
                                  <w:p w:rsidR="003D5505" w:rsidRDefault="003D5505">
                                    <w:r>
                                      <w:t>10:30</w:t>
                                    </w:r>
                                  </w:p>
                                </w:tc>
                                <w:tc>
                                  <w:tcPr>
                                    <w:tcW w:w="0" w:type="auto"/>
                                    <w:vAlign w:val="center"/>
                                    <w:hideMark/>
                                  </w:tcPr>
                                  <w:p w:rsidR="003D5505" w:rsidRDefault="003D5505">
                                    <w:r>
                                      <w:rPr>
                                        <w:rStyle w:val="contribtitle"/>
                                      </w:rPr>
                                      <w:t xml:space="preserve">Power </w:t>
                                    </w:r>
                                    <w:proofErr w:type="spellStart"/>
                                    <w:r>
                                      <w:rPr>
                                        <w:rStyle w:val="contribtitle"/>
                                      </w:rPr>
                                      <w:t>Supplies</w:t>
                                    </w:r>
                                    <w:proofErr w:type="spellEnd"/>
                                    <w:r>
                                      <w:rPr>
                                        <w:color w:val="FF0000"/>
                                        <w:sz w:val="20"/>
                                        <w:szCs w:val="20"/>
                                      </w:rPr>
                                      <w:t xml:space="preserve"> (20') </w:t>
                                    </w:r>
                                    <w:r>
                                      <w:t>(</w:t>
                                    </w:r>
                                    <w:hyperlink r:id="rId8" w:history="1">
                                      <w:r>
                                        <w:rPr>
                                          <w:noProof/>
                                          <w:color w:val="0000FF"/>
                                          <w:lang w:eastAsia="de-DE"/>
                                        </w:rPr>
                                        <w:drawing>
                                          <wp:inline distT="0" distB="0" distL="0" distR="0">
                                            <wp:extent cx="190500" cy="104775"/>
                                            <wp:effectExtent l="19050" t="0" r="0" b="0"/>
                                            <wp:docPr id="7" name="Picture 7" descr="fil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
                                                      <a:hlinkClick r:id="rId8"/>
                                                    </pic:cNvPr>
                                                    <pic:cNvPicPr>
                                                      <a:picLocks noChangeAspect="1" noChangeArrowheads="1"/>
                                                    </pic:cNvPicPr>
                                                  </pic:nvPicPr>
                                                  <pic:blipFill>
                                                    <a:blip r:embed="rId9"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Pr>
                                          <w:rStyle w:val="Hyperlink"/>
                                        </w:rPr>
                                        <w:t> </w:t>
                                      </w:r>
                                      <w:proofErr w:type="spellStart"/>
                                      <w:r>
                                        <w:rPr>
                                          <w:rStyle w:val="Hyperlink"/>
                                        </w:rPr>
                                        <w:t>Slides</w:t>
                                      </w:r>
                                      <w:proofErr w:type="spellEnd"/>
                                    </w:hyperlink>
                                    <w:r>
                                      <w:t> </w:t>
                                    </w:r>
                                    <w:r>
                                      <w:rPr>
                                        <w:noProof/>
                                        <w:color w:val="0000FF"/>
                                        <w:lang w:eastAsia="de-DE"/>
                                      </w:rPr>
                                      <w:drawing>
                                        <wp:inline distT="0" distB="0" distL="0" distR="0">
                                          <wp:extent cx="152400" cy="152400"/>
                                          <wp:effectExtent l="19050" t="0" r="0" b="0"/>
                                          <wp:docPr id="8" name="Picture 8" descr="ppt fi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pt file">
                                                    <a:hlinkClick r:id="rId10"/>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  ) </w:t>
                                    </w:r>
                                  </w:p>
                                </w:tc>
                                <w:tc>
                                  <w:tcPr>
                                    <w:tcW w:w="0" w:type="auto"/>
                                    <w:vAlign w:val="center"/>
                                    <w:hideMark/>
                                  </w:tcPr>
                                  <w:p w:rsidR="003D5505" w:rsidRDefault="003D5505">
                                    <w:r>
                                      <w:t>Pablo Vazquez</w:t>
                                    </w:r>
                                  </w:p>
                                </w:tc>
                              </w:tr>
                            </w:tbl>
                            <w:p w:rsidR="003D5505" w:rsidRDefault="003D5505"/>
                          </w:tc>
                        </w:tr>
                      </w:tbl>
                      <w:p w:rsidR="003D5505" w:rsidRDefault="003D5505">
                        <w:pPr>
                          <w:rPr>
                            <w:vanish/>
                          </w:rPr>
                        </w:pPr>
                      </w:p>
                      <w:tbl>
                        <w:tblPr>
                          <w:tblW w:w="4750" w:type="pct"/>
                          <w:tblCellSpacing w:w="0" w:type="dxa"/>
                          <w:tblInd w:w="408" w:type="dxa"/>
                          <w:tblCellMar>
                            <w:left w:w="0" w:type="dxa"/>
                            <w:right w:w="0" w:type="dxa"/>
                          </w:tblCellMar>
                          <w:tblLook w:val="04A0"/>
                        </w:tblPr>
                        <w:tblGrid>
                          <w:gridCol w:w="7832"/>
                        </w:tblGrid>
                        <w:tr w:rsidR="003D5505" w:rsidTr="003D5505">
                          <w:trPr>
                            <w:trHeight w:val="106"/>
                            <w:tblCellSpacing w:w="0" w:type="dxa"/>
                          </w:trPr>
                          <w:tc>
                            <w:tcPr>
                              <w:tcW w:w="0" w:type="auto"/>
                              <w:hideMark/>
                            </w:tcPr>
                            <w:tbl>
                              <w:tblPr>
                                <w:tblW w:w="5000" w:type="pct"/>
                                <w:tblCellSpacing w:w="0" w:type="dxa"/>
                                <w:tblCellMar>
                                  <w:left w:w="0" w:type="dxa"/>
                                  <w:right w:w="0" w:type="dxa"/>
                                </w:tblCellMar>
                                <w:tblLook w:val="04A0"/>
                              </w:tblPr>
                              <w:tblGrid>
                                <w:gridCol w:w="2896"/>
                                <w:gridCol w:w="4904"/>
                                <w:gridCol w:w="32"/>
                              </w:tblGrid>
                              <w:tr w:rsidR="003D5505" w:rsidTr="003D5505">
                                <w:trPr>
                                  <w:trHeight w:val="106"/>
                                  <w:tblCellSpacing w:w="0" w:type="dxa"/>
                                </w:trPr>
                                <w:tc>
                                  <w:tcPr>
                                    <w:tcW w:w="0" w:type="auto"/>
                                    <w:vAlign w:val="center"/>
                                    <w:hideMark/>
                                  </w:tcPr>
                                  <w:p w:rsidR="003D5505" w:rsidRDefault="003D5505">
                                    <w:r>
                                      <w:t>10:50</w:t>
                                    </w:r>
                                  </w:p>
                                </w:tc>
                                <w:tc>
                                  <w:tcPr>
                                    <w:tcW w:w="0" w:type="auto"/>
                                    <w:vAlign w:val="center"/>
                                    <w:hideMark/>
                                  </w:tcPr>
                                  <w:p w:rsidR="003D5505" w:rsidRDefault="003D5505">
                                    <w:r>
                                      <w:rPr>
                                        <w:rStyle w:val="contribtitle"/>
                                      </w:rPr>
                                      <w:t>AOB</w:t>
                                    </w:r>
                                    <w:r>
                                      <w:rPr>
                                        <w:color w:val="FF0000"/>
                                        <w:sz w:val="20"/>
                                        <w:szCs w:val="20"/>
                                      </w:rPr>
                                      <w:t xml:space="preserve"> (20') </w:t>
                                    </w:r>
                                  </w:p>
                                </w:tc>
                                <w:tc>
                                  <w:tcPr>
                                    <w:tcW w:w="0" w:type="auto"/>
                                    <w:vAlign w:val="center"/>
                                    <w:hideMark/>
                                  </w:tcPr>
                                  <w:p w:rsidR="003D5505" w:rsidRDefault="003D5505"/>
                                </w:tc>
                              </w:tr>
                            </w:tbl>
                            <w:p w:rsidR="003D5505" w:rsidRDefault="003D5505"/>
                          </w:tc>
                        </w:tr>
                      </w:tbl>
                      <w:p w:rsidR="003D5505" w:rsidRDefault="003D5505"/>
                    </w:tc>
                  </w:tr>
                </w:tbl>
                <w:p w:rsidR="003D5505" w:rsidRDefault="003D5505">
                  <w:pPr>
                    <w:jc w:val="center"/>
                  </w:pPr>
                </w:p>
              </w:tc>
            </w:tr>
          </w:tbl>
          <w:p w:rsidR="003D5505" w:rsidRDefault="003D5505" w:rsidP="003D5505">
            <w:pPr>
              <w:rPr>
                <w:vanish/>
              </w:rPr>
            </w:pPr>
          </w:p>
          <w:tbl>
            <w:tblPr>
              <w:tblW w:w="5000" w:type="pct"/>
              <w:tblCellSpacing w:w="0" w:type="dxa"/>
              <w:tblCellMar>
                <w:left w:w="0" w:type="dxa"/>
                <w:right w:w="0" w:type="dxa"/>
              </w:tblCellMar>
              <w:tblLook w:val="04A0"/>
            </w:tblPr>
            <w:tblGrid>
              <w:gridCol w:w="135"/>
              <w:gridCol w:w="8866"/>
            </w:tblGrid>
            <w:tr w:rsidR="003D5505" w:rsidTr="003D5505">
              <w:trPr>
                <w:tblCellSpacing w:w="0" w:type="dxa"/>
              </w:trPr>
              <w:tc>
                <w:tcPr>
                  <w:tcW w:w="135" w:type="dxa"/>
                  <w:vAlign w:val="center"/>
                  <w:hideMark/>
                </w:tcPr>
                <w:p w:rsidR="003D5505" w:rsidRDefault="003D5505"/>
              </w:tc>
              <w:tc>
                <w:tcPr>
                  <w:tcW w:w="0" w:type="auto"/>
                  <w:vAlign w:val="center"/>
                  <w:hideMark/>
                </w:tcPr>
                <w:p w:rsidR="003D5505" w:rsidRDefault="003D5505"/>
              </w:tc>
            </w:tr>
          </w:tbl>
          <w:p w:rsidR="00F56BF3" w:rsidRPr="00F56BF3" w:rsidRDefault="00F56BF3" w:rsidP="00F56BF3">
            <w:pPr>
              <w:spacing w:after="200"/>
              <w:rPr>
                <w:rFonts w:ascii="Helvetica" w:eastAsia="Times New Roman" w:hAnsi="Helvetica" w:cs="Helvetica"/>
                <w:color w:val="000000"/>
                <w:sz w:val="18"/>
                <w:szCs w:val="18"/>
                <w:lang w:eastAsia="de-DE"/>
              </w:rPr>
            </w:pPr>
          </w:p>
        </w:tc>
        <w:tc>
          <w:tcPr>
            <w:tcW w:w="0" w:type="auto"/>
            <w:vAlign w:val="center"/>
            <w:hideMark/>
          </w:tcPr>
          <w:p w:rsidR="00F56BF3" w:rsidRPr="00F56BF3" w:rsidRDefault="00F56BF3" w:rsidP="00F56BF3">
            <w:pPr>
              <w:spacing w:after="200"/>
              <w:jc w:val="right"/>
              <w:rPr>
                <w:rFonts w:ascii="Helvetica" w:eastAsia="Times New Roman" w:hAnsi="Helvetica" w:cs="Helvetica"/>
                <w:color w:val="000000"/>
                <w:sz w:val="18"/>
                <w:szCs w:val="18"/>
                <w:lang w:eastAsia="de-DE"/>
              </w:rPr>
            </w:pPr>
          </w:p>
        </w:tc>
      </w:tr>
    </w:tbl>
    <w:p w:rsidR="00F56BF3" w:rsidRPr="00F56BF3" w:rsidRDefault="00F56BF3" w:rsidP="00F56BF3">
      <w:pPr>
        <w:rPr>
          <w:rFonts w:ascii="Helvetica" w:eastAsia="Times New Roman" w:hAnsi="Helvetica" w:cs="Helvetica"/>
          <w:vanish/>
          <w:color w:val="000000"/>
          <w:sz w:val="18"/>
          <w:szCs w:val="18"/>
          <w:lang w:eastAsia="de-DE"/>
        </w:rPr>
      </w:pPr>
    </w:p>
    <w:tbl>
      <w:tblPr>
        <w:tblW w:w="4750" w:type="pct"/>
        <w:tblCellSpacing w:w="0" w:type="dxa"/>
        <w:tblInd w:w="400" w:type="dxa"/>
        <w:tblCellMar>
          <w:left w:w="0" w:type="dxa"/>
          <w:right w:w="0" w:type="dxa"/>
        </w:tblCellMar>
        <w:tblLook w:val="04A0"/>
      </w:tblPr>
      <w:tblGrid>
        <w:gridCol w:w="8618"/>
      </w:tblGrid>
      <w:tr w:rsidR="00F56BF3" w:rsidRPr="00F56BF3">
        <w:trPr>
          <w:tblCellSpacing w:w="0" w:type="dxa"/>
        </w:trPr>
        <w:tc>
          <w:tcPr>
            <w:tcW w:w="0" w:type="auto"/>
            <w:hideMark/>
          </w:tcPr>
          <w:p w:rsidR="00F56BF3" w:rsidRPr="00F56BF3" w:rsidRDefault="00F56BF3" w:rsidP="00F56BF3">
            <w:pPr>
              <w:rPr>
                <w:rFonts w:ascii="Helvetica" w:eastAsia="Times New Roman" w:hAnsi="Helvetica" w:cs="Helvetica"/>
                <w:color w:val="000000"/>
                <w:sz w:val="18"/>
                <w:szCs w:val="18"/>
                <w:lang w:eastAsia="de-DE"/>
              </w:rPr>
            </w:pPr>
          </w:p>
        </w:tc>
      </w:tr>
    </w:tbl>
    <w:p w:rsidR="00F56BF3" w:rsidRPr="00F56BF3" w:rsidRDefault="00F56BF3" w:rsidP="00F56BF3">
      <w:pPr>
        <w:rPr>
          <w:rFonts w:ascii="Helvetica" w:eastAsia="Times New Roman" w:hAnsi="Helvetica" w:cs="Helvetica"/>
          <w:vanish/>
          <w:color w:val="000000"/>
          <w:sz w:val="18"/>
          <w:szCs w:val="18"/>
          <w:lang w:eastAsia="de-DE"/>
        </w:rPr>
      </w:pPr>
    </w:p>
    <w:p w:rsidR="00F8489C" w:rsidRPr="00F56BF3" w:rsidRDefault="00F8489C" w:rsidP="00F8489C">
      <w:pPr>
        <w:rPr>
          <w:rFonts w:ascii="Helvetica" w:hAnsi="Helvetica" w:cs="Helvetica"/>
          <w:color w:val="000000"/>
          <w:lang w:val="en-US"/>
        </w:rPr>
      </w:pPr>
    </w:p>
    <w:p w:rsidR="00D55C02" w:rsidRPr="003D5505" w:rsidRDefault="00D55C02" w:rsidP="00D55C02">
      <w:pPr>
        <w:rPr>
          <w:rFonts w:ascii="Helvetica" w:eastAsia="Times New Roman" w:hAnsi="Helvetica" w:cs="Helvetica"/>
          <w:vanish/>
          <w:color w:val="000000"/>
          <w:sz w:val="18"/>
          <w:szCs w:val="18"/>
          <w:lang w:val="en-US" w:eastAsia="de-DE"/>
        </w:rPr>
      </w:pPr>
    </w:p>
    <w:tbl>
      <w:tblPr>
        <w:tblW w:w="4750" w:type="pct"/>
        <w:tblCellSpacing w:w="0" w:type="dxa"/>
        <w:tblInd w:w="400" w:type="dxa"/>
        <w:tblCellMar>
          <w:left w:w="0" w:type="dxa"/>
          <w:right w:w="0" w:type="dxa"/>
        </w:tblCellMar>
        <w:tblLook w:val="04A0"/>
      </w:tblPr>
      <w:tblGrid>
        <w:gridCol w:w="8618"/>
      </w:tblGrid>
      <w:tr w:rsidR="00D55C02" w:rsidRPr="003D5505">
        <w:trPr>
          <w:tblCellSpacing w:w="0" w:type="dxa"/>
        </w:trPr>
        <w:tc>
          <w:tcPr>
            <w:tcW w:w="0" w:type="auto"/>
            <w:hideMark/>
          </w:tcPr>
          <w:p w:rsidR="00D55C02" w:rsidRPr="003D5505" w:rsidRDefault="00D55C02" w:rsidP="00D55C02">
            <w:pPr>
              <w:rPr>
                <w:rFonts w:ascii="Helvetica" w:eastAsia="Times New Roman" w:hAnsi="Helvetica" w:cs="Helvetica"/>
                <w:color w:val="000000"/>
                <w:sz w:val="18"/>
                <w:szCs w:val="18"/>
                <w:lang w:val="en-US" w:eastAsia="de-DE"/>
              </w:rPr>
            </w:pPr>
          </w:p>
        </w:tc>
      </w:tr>
    </w:tbl>
    <w:p w:rsidR="00D55C02" w:rsidRPr="003D5505" w:rsidRDefault="00D55C02" w:rsidP="00D55C02">
      <w:pPr>
        <w:rPr>
          <w:rFonts w:ascii="Helvetica" w:eastAsia="Times New Roman" w:hAnsi="Helvetica" w:cs="Helvetica"/>
          <w:vanish/>
          <w:color w:val="000000"/>
          <w:sz w:val="18"/>
          <w:szCs w:val="18"/>
          <w:lang w:val="en-US" w:eastAsia="de-DE"/>
        </w:rPr>
      </w:pPr>
    </w:p>
    <w:p w:rsidR="00A33D6A" w:rsidRPr="00D55C02" w:rsidRDefault="00A33D6A">
      <w:pPr>
        <w:rPr>
          <w:rFonts w:ascii="Helvetica" w:hAnsi="Helvetica"/>
          <w:lang w:val="en-US"/>
        </w:rPr>
      </w:pPr>
    </w:p>
    <w:p w:rsidR="00332D40" w:rsidRPr="00B21206" w:rsidRDefault="008F3C2D">
      <w:pPr>
        <w:rPr>
          <w:rFonts w:ascii="Helvetica" w:hAnsi="Helvetica"/>
          <w:lang w:val="en-GB"/>
        </w:rPr>
      </w:pPr>
      <w:r w:rsidRPr="00B21206">
        <w:rPr>
          <w:rFonts w:ascii="Helvetica" w:hAnsi="Helvetica"/>
          <w:lang w:val="en-GB"/>
        </w:rPr>
        <w:t>(http://indico.mppmu.mpg.de/indico</w:t>
      </w:r>
      <w:r w:rsidR="002E4BE2" w:rsidRPr="00B21206">
        <w:rPr>
          <w:rFonts w:ascii="Helvetica" w:hAnsi="Helvetica"/>
          <w:lang w:val="en-GB"/>
        </w:rPr>
        <w:t>/conferenceDisplay.py?conf</w:t>
      </w:r>
      <w:r w:rsidR="003D5505">
        <w:rPr>
          <w:rFonts w:ascii="Helvetica" w:hAnsi="Helvetica"/>
          <w:lang w:val="en-GB"/>
        </w:rPr>
        <w:t>Id=847</w:t>
      </w:r>
      <w:r w:rsidR="006F4A6C" w:rsidRPr="00B21206">
        <w:rPr>
          <w:rFonts w:ascii="Helvetica" w:hAnsi="Helvetica"/>
          <w:lang w:val="en-GB"/>
        </w:rPr>
        <w:t>)</w:t>
      </w:r>
    </w:p>
    <w:p w:rsidR="00F56BF3" w:rsidRDefault="00F56BF3" w:rsidP="00F56BF3">
      <w:pPr>
        <w:rPr>
          <w:rFonts w:ascii="Helvetica" w:hAnsi="Helvetica"/>
          <w:lang w:val="en-GB"/>
        </w:rPr>
      </w:pPr>
    </w:p>
    <w:p w:rsidR="0092411E" w:rsidRPr="003D5505" w:rsidRDefault="003D5505" w:rsidP="00F56BF3">
      <w:pPr>
        <w:numPr>
          <w:ilvl w:val="0"/>
          <w:numId w:val="5"/>
        </w:numPr>
        <w:rPr>
          <w:rFonts w:ascii="Helvetica" w:hAnsi="Helvetica"/>
          <w:lang w:val="en-GB"/>
        </w:rPr>
      </w:pPr>
      <w:r>
        <w:rPr>
          <w:rFonts w:ascii="Helvetica" w:hAnsi="Helvetica"/>
          <w:b/>
          <w:lang w:val="en-GB"/>
        </w:rPr>
        <w:t>TDR Review (C. Kiesling)</w:t>
      </w:r>
    </w:p>
    <w:p w:rsidR="003D5505" w:rsidRDefault="003D5505" w:rsidP="003D5505">
      <w:pPr>
        <w:ind w:left="708"/>
        <w:rPr>
          <w:rFonts w:ascii="Helvetica" w:hAnsi="Helvetica"/>
          <w:lang w:val="en-GB"/>
        </w:rPr>
      </w:pPr>
      <w:r>
        <w:rPr>
          <w:rFonts w:ascii="Helvetica" w:hAnsi="Helvetica"/>
          <w:lang w:val="en-GB"/>
        </w:rPr>
        <w:t xml:space="preserve">Apparently the review went well. Christian gave a very long presentation (&gt;100 slides) and answered all questions of the reviewers to their satisfaction. He convinced them that further prototyping, though desirable, cannot be done due to the long turnaround of a DEPFET production. </w:t>
      </w:r>
    </w:p>
    <w:p w:rsidR="003D5505" w:rsidRDefault="003D5505" w:rsidP="003D5505">
      <w:pPr>
        <w:ind w:left="708"/>
        <w:rPr>
          <w:rFonts w:ascii="Helvetica" w:hAnsi="Helvetica"/>
          <w:lang w:val="en-GB"/>
        </w:rPr>
      </w:pPr>
      <w:r>
        <w:rPr>
          <w:rFonts w:ascii="Helvetica" w:hAnsi="Helvetica"/>
          <w:lang w:val="en-GB"/>
        </w:rPr>
        <w:t>The reviewers will deliver t</w:t>
      </w:r>
      <w:r w:rsidR="00724312">
        <w:rPr>
          <w:rFonts w:ascii="Helvetica" w:hAnsi="Helvetica"/>
          <w:lang w:val="en-GB"/>
        </w:rPr>
        <w:t>heir report in about one month.</w:t>
      </w:r>
    </w:p>
    <w:p w:rsidR="003D5505" w:rsidRDefault="003D5505" w:rsidP="003D5505">
      <w:pPr>
        <w:ind w:left="708"/>
        <w:rPr>
          <w:rFonts w:ascii="Helvetica" w:hAnsi="Helvetica"/>
          <w:lang w:val="en-GB"/>
        </w:rPr>
      </w:pPr>
    </w:p>
    <w:p w:rsidR="003D5505" w:rsidRDefault="00724312" w:rsidP="003D5505">
      <w:pPr>
        <w:ind w:left="708"/>
        <w:rPr>
          <w:rFonts w:ascii="Helvetica" w:hAnsi="Helvetica"/>
          <w:lang w:val="en-GB"/>
        </w:rPr>
      </w:pPr>
      <w:r>
        <w:rPr>
          <w:rFonts w:ascii="Helvetica" w:hAnsi="Helvetica"/>
          <w:lang w:val="en-GB"/>
        </w:rPr>
        <w:t>Further items which</w:t>
      </w:r>
      <w:r w:rsidR="003D5505">
        <w:rPr>
          <w:rFonts w:ascii="Helvetica" w:hAnsi="Helvetica"/>
          <w:lang w:val="en-GB"/>
        </w:rPr>
        <w:t xml:space="preserve"> </w:t>
      </w:r>
      <w:r>
        <w:rPr>
          <w:rFonts w:ascii="Helvetica" w:hAnsi="Helvetica"/>
          <w:lang w:val="en-GB"/>
        </w:rPr>
        <w:t xml:space="preserve">came </w:t>
      </w:r>
      <w:r w:rsidR="003D5505">
        <w:rPr>
          <w:rFonts w:ascii="Helvetica" w:hAnsi="Helvetica"/>
          <w:lang w:val="en-GB"/>
        </w:rPr>
        <w:t>up during the review:</w:t>
      </w:r>
    </w:p>
    <w:p w:rsidR="003D5505" w:rsidRDefault="003D5505" w:rsidP="003D5505">
      <w:pPr>
        <w:ind w:left="708"/>
        <w:rPr>
          <w:rFonts w:ascii="Helvetica" w:hAnsi="Helvetica"/>
          <w:lang w:val="en-GB"/>
        </w:rPr>
      </w:pPr>
    </w:p>
    <w:p w:rsidR="003D5505" w:rsidRDefault="003D5505" w:rsidP="003D5505">
      <w:pPr>
        <w:ind w:left="708"/>
        <w:rPr>
          <w:rFonts w:ascii="Helvetica" w:hAnsi="Helvetica"/>
          <w:lang w:val="en-GB"/>
        </w:rPr>
      </w:pPr>
      <w:r>
        <w:rPr>
          <w:rFonts w:ascii="Helvetica" w:hAnsi="Helvetica"/>
          <w:lang w:val="en-GB"/>
        </w:rPr>
        <w:t>The SVD will be constructed in half shells to ease access to the PXD. Their cooling choice (CO2) was accepted by the reviewers, based on the fact that the infrastructure is needed for the PXD anyway.</w:t>
      </w:r>
    </w:p>
    <w:p w:rsidR="003D5505" w:rsidRDefault="003D5505" w:rsidP="003D5505">
      <w:pPr>
        <w:ind w:left="708"/>
        <w:rPr>
          <w:rFonts w:ascii="Helvetica" w:hAnsi="Helvetica"/>
          <w:lang w:val="en-GB"/>
        </w:rPr>
      </w:pPr>
    </w:p>
    <w:p w:rsidR="003D5505" w:rsidRDefault="003D5505" w:rsidP="003D5505">
      <w:pPr>
        <w:ind w:left="708"/>
        <w:rPr>
          <w:rFonts w:ascii="Helvetica" w:hAnsi="Helvetica"/>
          <w:lang w:val="en-GB"/>
        </w:rPr>
      </w:pPr>
      <w:r>
        <w:rPr>
          <w:rFonts w:ascii="Helvetica" w:hAnsi="Helvetica"/>
          <w:lang w:val="en-GB"/>
        </w:rPr>
        <w:t xml:space="preserve">It seems that the QED background estimates of superb went down from 10 MHz/cm² to 2.5 MHz/cm², much closer to our calculations, but still larger by a factor of 4. </w:t>
      </w:r>
    </w:p>
    <w:p w:rsidR="00724312" w:rsidRDefault="00724312" w:rsidP="003D5505">
      <w:pPr>
        <w:ind w:left="708"/>
        <w:rPr>
          <w:rFonts w:ascii="Helvetica" w:hAnsi="Helvetica"/>
          <w:lang w:val="en-GB"/>
        </w:rPr>
      </w:pPr>
    </w:p>
    <w:p w:rsidR="00724312" w:rsidRDefault="00724312" w:rsidP="003D5505">
      <w:pPr>
        <w:ind w:left="708"/>
        <w:rPr>
          <w:rFonts w:ascii="Helvetica" w:hAnsi="Helvetica"/>
          <w:lang w:val="en-GB"/>
        </w:rPr>
      </w:pPr>
      <w:r>
        <w:rPr>
          <w:rFonts w:ascii="Helvetica" w:hAnsi="Helvetica"/>
          <w:lang w:val="en-GB"/>
        </w:rPr>
        <w:t xml:space="preserve">Peter </w:t>
      </w:r>
      <w:proofErr w:type="spellStart"/>
      <w:r>
        <w:rPr>
          <w:rFonts w:ascii="Helvetica" w:hAnsi="Helvetica"/>
          <w:lang w:val="en-GB"/>
        </w:rPr>
        <w:t>Krizan</w:t>
      </w:r>
      <w:proofErr w:type="spellEnd"/>
      <w:r>
        <w:rPr>
          <w:rFonts w:ascii="Helvetica" w:hAnsi="Helvetica"/>
          <w:lang w:val="en-GB"/>
        </w:rPr>
        <w:t xml:space="preserve"> invited the Spanish institutes explicitly to join Belle II. Clearly the funding situation in Spain has not yet been settled, so this will take some time. Nevertheless this should encourage them to join.</w:t>
      </w:r>
    </w:p>
    <w:p w:rsidR="00724312" w:rsidRDefault="00724312" w:rsidP="00724312">
      <w:pPr>
        <w:rPr>
          <w:rFonts w:ascii="Helvetica" w:hAnsi="Helvetica"/>
          <w:lang w:val="en-GB"/>
        </w:rPr>
      </w:pPr>
    </w:p>
    <w:p w:rsidR="00724312" w:rsidRPr="003D5505" w:rsidRDefault="00724312" w:rsidP="003D5505">
      <w:pPr>
        <w:ind w:left="708"/>
        <w:rPr>
          <w:rFonts w:ascii="Helvetica" w:hAnsi="Helvetica"/>
          <w:lang w:val="en-GB"/>
        </w:rPr>
      </w:pPr>
    </w:p>
    <w:p w:rsidR="003D5505" w:rsidRPr="00724312" w:rsidRDefault="00724312" w:rsidP="00F56BF3">
      <w:pPr>
        <w:numPr>
          <w:ilvl w:val="0"/>
          <w:numId w:val="5"/>
        </w:numPr>
        <w:rPr>
          <w:rFonts w:ascii="Helvetica" w:hAnsi="Helvetica"/>
          <w:lang w:val="en-GB"/>
        </w:rPr>
      </w:pPr>
      <w:r>
        <w:rPr>
          <w:rFonts w:ascii="Helvetica" w:hAnsi="Helvetica"/>
          <w:b/>
          <w:lang w:val="en-GB"/>
        </w:rPr>
        <w:t xml:space="preserve">Power Supplies: </w:t>
      </w:r>
      <w:r>
        <w:rPr>
          <w:rFonts w:ascii="Helvetica" w:hAnsi="Helvetica"/>
          <w:lang w:val="en-GB"/>
        </w:rPr>
        <w:t>The presentation will be given in the next meeting.</w:t>
      </w:r>
    </w:p>
    <w:p w:rsidR="00724312" w:rsidRPr="00724312" w:rsidRDefault="00724312" w:rsidP="00724312">
      <w:pPr>
        <w:ind w:left="720"/>
        <w:rPr>
          <w:rFonts w:ascii="Helvetica" w:hAnsi="Helvetica"/>
          <w:lang w:val="en-GB"/>
        </w:rPr>
      </w:pPr>
    </w:p>
    <w:p w:rsidR="00724312" w:rsidRPr="00F56BF3" w:rsidRDefault="00724312" w:rsidP="00F56BF3">
      <w:pPr>
        <w:numPr>
          <w:ilvl w:val="0"/>
          <w:numId w:val="5"/>
        </w:numPr>
        <w:rPr>
          <w:rFonts w:ascii="Helvetica" w:hAnsi="Helvetica"/>
          <w:lang w:val="en-GB"/>
        </w:rPr>
      </w:pPr>
      <w:r>
        <w:rPr>
          <w:rFonts w:ascii="Helvetica" w:hAnsi="Helvetica"/>
          <w:b/>
          <w:lang w:val="en-GB"/>
        </w:rPr>
        <w:t>AOB</w:t>
      </w:r>
    </w:p>
    <w:p w:rsidR="00545B07" w:rsidRDefault="00545B07" w:rsidP="00545B07">
      <w:pPr>
        <w:rPr>
          <w:rFonts w:ascii="Helvetica" w:hAnsi="Helvetica"/>
          <w:lang w:val="en-GB"/>
        </w:rPr>
      </w:pPr>
    </w:p>
    <w:p w:rsidR="00545B07" w:rsidRDefault="00724312" w:rsidP="00545B07">
      <w:pPr>
        <w:ind w:left="708"/>
        <w:rPr>
          <w:rFonts w:ascii="Helvetica" w:hAnsi="Helvetica"/>
          <w:lang w:val="en-GB"/>
        </w:rPr>
      </w:pPr>
      <w:r>
        <w:rPr>
          <w:rFonts w:ascii="Helvetica" w:hAnsi="Helvetica"/>
          <w:lang w:val="en-GB"/>
        </w:rPr>
        <w:t>Next meeting: June 8</w:t>
      </w:r>
      <w:r w:rsidR="00545B07">
        <w:rPr>
          <w:rFonts w:ascii="Helvetica" w:hAnsi="Helvetica"/>
          <w:lang w:val="en-GB"/>
        </w:rPr>
        <w:t>, 10:00</w:t>
      </w:r>
      <w:r>
        <w:rPr>
          <w:rFonts w:ascii="Helvetica" w:hAnsi="Helvetica"/>
          <w:lang w:val="en-GB"/>
        </w:rPr>
        <w:t xml:space="preserve"> (chaired by Christian)</w:t>
      </w:r>
    </w:p>
    <w:p w:rsidR="00545B07" w:rsidRDefault="00545B07" w:rsidP="00545B07">
      <w:pPr>
        <w:ind w:left="708"/>
        <w:rPr>
          <w:rFonts w:ascii="Helvetica" w:hAnsi="Helvetica"/>
          <w:lang w:val="en-GB"/>
        </w:rPr>
      </w:pPr>
    </w:p>
    <w:p w:rsidR="00545B07" w:rsidRDefault="00545B07" w:rsidP="00545B07">
      <w:pPr>
        <w:rPr>
          <w:rFonts w:ascii="Helvetica" w:hAnsi="Helvetica"/>
          <w:lang w:val="en-GB"/>
        </w:rPr>
      </w:pPr>
    </w:p>
    <w:p w:rsidR="009A66C2" w:rsidRPr="009A66C2" w:rsidRDefault="009A66C2" w:rsidP="009A66C2">
      <w:pPr>
        <w:ind w:left="708"/>
        <w:rPr>
          <w:rFonts w:ascii="Helvetica" w:hAnsi="Helvetica"/>
          <w:lang w:val="en-GB"/>
        </w:rPr>
      </w:pPr>
    </w:p>
    <w:sectPr w:rsidR="009A66C2" w:rsidRPr="009A66C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0053"/>
    <w:multiLevelType w:val="hybridMultilevel"/>
    <w:tmpl w:val="4CCC8FAA"/>
    <w:lvl w:ilvl="0" w:tplc="4E50E296">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
    <w:nsid w:val="2AD90600"/>
    <w:multiLevelType w:val="multilevel"/>
    <w:tmpl w:val="BC7A361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9B6F10"/>
    <w:multiLevelType w:val="multilevel"/>
    <w:tmpl w:val="84C4F6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739D7"/>
    <w:multiLevelType w:val="hybridMultilevel"/>
    <w:tmpl w:val="8A0C922A"/>
    <w:lvl w:ilvl="0" w:tplc="04070011">
      <w:start w:val="1"/>
      <w:numFmt w:val="decimal"/>
      <w:lvlText w:val="%1)"/>
      <w:lvlJc w:val="left"/>
      <w:pPr>
        <w:tabs>
          <w:tab w:val="num" w:pos="720"/>
        </w:tabs>
        <w:ind w:left="720" w:hanging="360"/>
      </w:pPr>
      <w:rPr>
        <w:rFonts w:hint="default"/>
      </w:rPr>
    </w:lvl>
    <w:lvl w:ilvl="1" w:tplc="F3C0B2BC">
      <w:start w:val="1"/>
      <w:numFmt w:val="bullet"/>
      <w:lvlText w:val="-"/>
      <w:lvlJc w:val="left"/>
      <w:pPr>
        <w:tabs>
          <w:tab w:val="num" w:pos="1440"/>
        </w:tabs>
        <w:ind w:left="1440" w:hanging="360"/>
      </w:pPr>
      <w:rPr>
        <w:rFonts w:ascii="Helvetica" w:eastAsia="MS Mincho" w:hAnsi="Helvetica" w:cs="Helvetica" w:hint="default"/>
      </w:rPr>
    </w:lvl>
    <w:lvl w:ilvl="2" w:tplc="C63EEA48">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1F92171"/>
    <w:multiLevelType w:val="hybridMultilevel"/>
    <w:tmpl w:val="92428406"/>
    <w:lvl w:ilvl="0" w:tplc="650E4C54">
      <w:start w:val="1"/>
      <w:numFmt w:val="bullet"/>
      <w:lvlText w:val=""/>
      <w:lvlJc w:val="left"/>
      <w:pPr>
        <w:tabs>
          <w:tab w:val="num" w:pos="720"/>
        </w:tabs>
        <w:ind w:left="720" w:hanging="360"/>
      </w:pPr>
      <w:rPr>
        <w:rFonts w:ascii="Wingdings" w:eastAsia="MS Mincho"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DD5301D"/>
    <w:multiLevelType w:val="hybridMultilevel"/>
    <w:tmpl w:val="249CC3C8"/>
    <w:lvl w:ilvl="0" w:tplc="7E2498BE">
      <w:start w:val="4"/>
      <w:numFmt w:val="bullet"/>
      <w:lvlText w:val="-"/>
      <w:lvlJc w:val="left"/>
      <w:pPr>
        <w:tabs>
          <w:tab w:val="num" w:pos="720"/>
        </w:tabs>
        <w:ind w:left="720" w:hanging="360"/>
      </w:pPr>
      <w:rPr>
        <w:rFonts w:ascii="Helvetica" w:eastAsia="MS Mincho" w:hAnsi="Helvetica" w:cs="Helvetic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9F14C64"/>
    <w:multiLevelType w:val="hybridMultilevel"/>
    <w:tmpl w:val="619AC89C"/>
    <w:lvl w:ilvl="0" w:tplc="16541418">
      <w:start w:val="4"/>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7">
    <w:nsid w:val="5E146512"/>
    <w:multiLevelType w:val="hybridMultilevel"/>
    <w:tmpl w:val="4F4ECE32"/>
    <w:lvl w:ilvl="0" w:tplc="C570E68C">
      <w:start w:val="35"/>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8">
    <w:nsid w:val="6039294C"/>
    <w:multiLevelType w:val="hybridMultilevel"/>
    <w:tmpl w:val="488A51C4"/>
    <w:lvl w:ilvl="0" w:tplc="DCDEAFFE">
      <w:start w:val="37"/>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64B00E7D"/>
    <w:multiLevelType w:val="hybridMultilevel"/>
    <w:tmpl w:val="1A4C4DDC"/>
    <w:lvl w:ilvl="0" w:tplc="0407000F">
      <w:start w:val="1"/>
      <w:numFmt w:val="decimal"/>
      <w:lvlText w:val="%1."/>
      <w:lvlJc w:val="left"/>
      <w:pPr>
        <w:tabs>
          <w:tab w:val="num" w:pos="900"/>
        </w:tabs>
        <w:ind w:left="90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64C515BC"/>
    <w:multiLevelType w:val="hybridMultilevel"/>
    <w:tmpl w:val="A8BCC940"/>
    <w:lvl w:ilvl="0" w:tplc="04070011">
      <w:start w:val="1"/>
      <w:numFmt w:val="decimal"/>
      <w:lvlText w:val="%1)"/>
      <w:lvlJc w:val="left"/>
      <w:pPr>
        <w:tabs>
          <w:tab w:val="num" w:pos="720"/>
        </w:tabs>
        <w:ind w:left="720" w:hanging="360"/>
      </w:pPr>
      <w:rPr>
        <w:rFonts w:hint="default"/>
      </w:rPr>
    </w:lvl>
    <w:lvl w:ilvl="1" w:tplc="0148A17E">
      <w:start w:val="22"/>
      <w:numFmt w:val="bullet"/>
      <w:lvlText w:val="-"/>
      <w:lvlJc w:val="left"/>
      <w:pPr>
        <w:tabs>
          <w:tab w:val="num" w:pos="1440"/>
        </w:tabs>
        <w:ind w:left="1440" w:hanging="360"/>
      </w:pPr>
      <w:rPr>
        <w:rFonts w:ascii="Helvetica" w:eastAsia="MS Mincho" w:hAnsi="Helvetica" w:cs="Helvetica" w:hint="default"/>
      </w:rPr>
    </w:lvl>
    <w:lvl w:ilvl="2" w:tplc="1FD21C6E">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73FD7A6D"/>
    <w:multiLevelType w:val="hybridMultilevel"/>
    <w:tmpl w:val="E07A2910"/>
    <w:lvl w:ilvl="0" w:tplc="04070005">
      <w:start w:val="1"/>
      <w:numFmt w:val="bullet"/>
      <w:lvlText w:val=""/>
      <w:lvlJc w:val="left"/>
      <w:pPr>
        <w:tabs>
          <w:tab w:val="num" w:pos="900"/>
        </w:tabs>
        <w:ind w:left="90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5"/>
  </w:num>
  <w:num w:numId="4">
    <w:abstractNumId w:val="3"/>
  </w:num>
  <w:num w:numId="5">
    <w:abstractNumId w:val="10"/>
  </w:num>
  <w:num w:numId="6">
    <w:abstractNumId w:val="9"/>
  </w:num>
  <w:num w:numId="7">
    <w:abstractNumId w:val="8"/>
  </w:num>
  <w:num w:numId="8">
    <w:abstractNumId w:val="1"/>
  </w:num>
  <w:num w:numId="9">
    <w:abstractNumId w:val="2"/>
  </w:num>
  <w:num w:numId="10">
    <w:abstractNumId w:val="6"/>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useFELayout/>
  </w:compat>
  <w:rsids>
    <w:rsidRoot w:val="00332D40"/>
    <w:rsid w:val="00004889"/>
    <w:rsid w:val="0000682A"/>
    <w:rsid w:val="000109DC"/>
    <w:rsid w:val="00015C68"/>
    <w:rsid w:val="00015E80"/>
    <w:rsid w:val="00016068"/>
    <w:rsid w:val="00016D7A"/>
    <w:rsid w:val="00020999"/>
    <w:rsid w:val="00021290"/>
    <w:rsid w:val="00021905"/>
    <w:rsid w:val="00035B34"/>
    <w:rsid w:val="00042095"/>
    <w:rsid w:val="0004619F"/>
    <w:rsid w:val="000472FD"/>
    <w:rsid w:val="00050364"/>
    <w:rsid w:val="00054A9C"/>
    <w:rsid w:val="00055AAF"/>
    <w:rsid w:val="0006146C"/>
    <w:rsid w:val="00065E35"/>
    <w:rsid w:val="00073872"/>
    <w:rsid w:val="0007499E"/>
    <w:rsid w:val="00081757"/>
    <w:rsid w:val="00084F55"/>
    <w:rsid w:val="00093DCF"/>
    <w:rsid w:val="000948DC"/>
    <w:rsid w:val="000A07D5"/>
    <w:rsid w:val="000A1A01"/>
    <w:rsid w:val="000A2972"/>
    <w:rsid w:val="000A3EFD"/>
    <w:rsid w:val="000A41E1"/>
    <w:rsid w:val="000A5B99"/>
    <w:rsid w:val="000A689C"/>
    <w:rsid w:val="000B1579"/>
    <w:rsid w:val="000B661B"/>
    <w:rsid w:val="000C547B"/>
    <w:rsid w:val="000C56DC"/>
    <w:rsid w:val="000C63EC"/>
    <w:rsid w:val="000C64FD"/>
    <w:rsid w:val="000D04D9"/>
    <w:rsid w:val="000D180A"/>
    <w:rsid w:val="000D3185"/>
    <w:rsid w:val="000E0A50"/>
    <w:rsid w:val="000E2468"/>
    <w:rsid w:val="000E36A1"/>
    <w:rsid w:val="000E4DA4"/>
    <w:rsid w:val="000E60A4"/>
    <w:rsid w:val="000F02A0"/>
    <w:rsid w:val="000F76D8"/>
    <w:rsid w:val="00100A4B"/>
    <w:rsid w:val="00101940"/>
    <w:rsid w:val="00103B01"/>
    <w:rsid w:val="00107E99"/>
    <w:rsid w:val="00114B54"/>
    <w:rsid w:val="001179E5"/>
    <w:rsid w:val="00120390"/>
    <w:rsid w:val="00120522"/>
    <w:rsid w:val="0012089D"/>
    <w:rsid w:val="0012477D"/>
    <w:rsid w:val="001249C4"/>
    <w:rsid w:val="00125228"/>
    <w:rsid w:val="001252AB"/>
    <w:rsid w:val="0012675D"/>
    <w:rsid w:val="00131A67"/>
    <w:rsid w:val="0013762D"/>
    <w:rsid w:val="0014065E"/>
    <w:rsid w:val="0014361F"/>
    <w:rsid w:val="0014773F"/>
    <w:rsid w:val="00147D6D"/>
    <w:rsid w:val="001517F6"/>
    <w:rsid w:val="00151E6E"/>
    <w:rsid w:val="001520B9"/>
    <w:rsid w:val="001532E8"/>
    <w:rsid w:val="001543CD"/>
    <w:rsid w:val="0015633B"/>
    <w:rsid w:val="00156537"/>
    <w:rsid w:val="001604BA"/>
    <w:rsid w:val="001613AF"/>
    <w:rsid w:val="00161EF6"/>
    <w:rsid w:val="00163DB7"/>
    <w:rsid w:val="00164325"/>
    <w:rsid w:val="0016510C"/>
    <w:rsid w:val="001657EE"/>
    <w:rsid w:val="001679F9"/>
    <w:rsid w:val="0017190A"/>
    <w:rsid w:val="0017334D"/>
    <w:rsid w:val="00175D29"/>
    <w:rsid w:val="00176C82"/>
    <w:rsid w:val="0018142D"/>
    <w:rsid w:val="001823D0"/>
    <w:rsid w:val="00185CF1"/>
    <w:rsid w:val="001865B2"/>
    <w:rsid w:val="00187C58"/>
    <w:rsid w:val="00190E13"/>
    <w:rsid w:val="00197FBD"/>
    <w:rsid w:val="001A0837"/>
    <w:rsid w:val="001A2011"/>
    <w:rsid w:val="001A5F42"/>
    <w:rsid w:val="001A6719"/>
    <w:rsid w:val="001A79E0"/>
    <w:rsid w:val="001B0E5D"/>
    <w:rsid w:val="001B1ABC"/>
    <w:rsid w:val="001B29C8"/>
    <w:rsid w:val="001B4872"/>
    <w:rsid w:val="001B6F11"/>
    <w:rsid w:val="001C017F"/>
    <w:rsid w:val="001C085F"/>
    <w:rsid w:val="001C0BBC"/>
    <w:rsid w:val="001C43BF"/>
    <w:rsid w:val="001C4D90"/>
    <w:rsid w:val="001C5D4A"/>
    <w:rsid w:val="001C6710"/>
    <w:rsid w:val="001D258F"/>
    <w:rsid w:val="001D4AB6"/>
    <w:rsid w:val="001D56FF"/>
    <w:rsid w:val="001D69A2"/>
    <w:rsid w:val="001E1326"/>
    <w:rsid w:val="001E1A05"/>
    <w:rsid w:val="001E2C17"/>
    <w:rsid w:val="001E3ACF"/>
    <w:rsid w:val="001E493B"/>
    <w:rsid w:val="001E4A87"/>
    <w:rsid w:val="001E533D"/>
    <w:rsid w:val="001E59CF"/>
    <w:rsid w:val="001F089B"/>
    <w:rsid w:val="001F35FD"/>
    <w:rsid w:val="001F4991"/>
    <w:rsid w:val="002009ED"/>
    <w:rsid w:val="0020202F"/>
    <w:rsid w:val="002032D0"/>
    <w:rsid w:val="0020469B"/>
    <w:rsid w:val="00204F54"/>
    <w:rsid w:val="00204F76"/>
    <w:rsid w:val="00206763"/>
    <w:rsid w:val="00210AA0"/>
    <w:rsid w:val="00211272"/>
    <w:rsid w:val="002134FB"/>
    <w:rsid w:val="00214EDE"/>
    <w:rsid w:val="00226479"/>
    <w:rsid w:val="00227033"/>
    <w:rsid w:val="00227E4D"/>
    <w:rsid w:val="00231926"/>
    <w:rsid w:val="00231CD9"/>
    <w:rsid w:val="00236F29"/>
    <w:rsid w:val="00241F98"/>
    <w:rsid w:val="002465C8"/>
    <w:rsid w:val="00251FC6"/>
    <w:rsid w:val="002536EA"/>
    <w:rsid w:val="002540DF"/>
    <w:rsid w:val="002541FC"/>
    <w:rsid w:val="0025465A"/>
    <w:rsid w:val="00256ED6"/>
    <w:rsid w:val="0026457F"/>
    <w:rsid w:val="002652A9"/>
    <w:rsid w:val="00267BA1"/>
    <w:rsid w:val="00271EE2"/>
    <w:rsid w:val="002738AA"/>
    <w:rsid w:val="0027517E"/>
    <w:rsid w:val="002757AF"/>
    <w:rsid w:val="0028061F"/>
    <w:rsid w:val="00284F4A"/>
    <w:rsid w:val="00285550"/>
    <w:rsid w:val="002907FD"/>
    <w:rsid w:val="002961F4"/>
    <w:rsid w:val="002A0FCB"/>
    <w:rsid w:val="002A3729"/>
    <w:rsid w:val="002A5326"/>
    <w:rsid w:val="002A5566"/>
    <w:rsid w:val="002A6906"/>
    <w:rsid w:val="002B3C98"/>
    <w:rsid w:val="002B3D78"/>
    <w:rsid w:val="002B4ED2"/>
    <w:rsid w:val="002B677A"/>
    <w:rsid w:val="002C0D7F"/>
    <w:rsid w:val="002C1065"/>
    <w:rsid w:val="002C4E39"/>
    <w:rsid w:val="002C7292"/>
    <w:rsid w:val="002C7464"/>
    <w:rsid w:val="002C7A25"/>
    <w:rsid w:val="002D0C08"/>
    <w:rsid w:val="002D0EE8"/>
    <w:rsid w:val="002D1FC0"/>
    <w:rsid w:val="002D241F"/>
    <w:rsid w:val="002D4572"/>
    <w:rsid w:val="002D54FC"/>
    <w:rsid w:val="002E421A"/>
    <w:rsid w:val="002E4BE2"/>
    <w:rsid w:val="002E5284"/>
    <w:rsid w:val="002E7196"/>
    <w:rsid w:val="002F0C04"/>
    <w:rsid w:val="002F19ED"/>
    <w:rsid w:val="002F1F23"/>
    <w:rsid w:val="002F4EC8"/>
    <w:rsid w:val="002F6876"/>
    <w:rsid w:val="002F6C0C"/>
    <w:rsid w:val="00302DC4"/>
    <w:rsid w:val="003054FC"/>
    <w:rsid w:val="00305D0C"/>
    <w:rsid w:val="0031468F"/>
    <w:rsid w:val="00314F4E"/>
    <w:rsid w:val="003154C2"/>
    <w:rsid w:val="00330690"/>
    <w:rsid w:val="00330804"/>
    <w:rsid w:val="00332D40"/>
    <w:rsid w:val="00333D9B"/>
    <w:rsid w:val="00335A24"/>
    <w:rsid w:val="00335C3A"/>
    <w:rsid w:val="003369B6"/>
    <w:rsid w:val="00336CF7"/>
    <w:rsid w:val="003379A8"/>
    <w:rsid w:val="003407C8"/>
    <w:rsid w:val="00340DF1"/>
    <w:rsid w:val="003443C5"/>
    <w:rsid w:val="003456E4"/>
    <w:rsid w:val="00350706"/>
    <w:rsid w:val="003510CF"/>
    <w:rsid w:val="00351520"/>
    <w:rsid w:val="00352C05"/>
    <w:rsid w:val="00355551"/>
    <w:rsid w:val="003555F1"/>
    <w:rsid w:val="0035695C"/>
    <w:rsid w:val="00360482"/>
    <w:rsid w:val="0036071A"/>
    <w:rsid w:val="00360C78"/>
    <w:rsid w:val="00363B2C"/>
    <w:rsid w:val="0036591C"/>
    <w:rsid w:val="00365E90"/>
    <w:rsid w:val="00371856"/>
    <w:rsid w:val="003725ED"/>
    <w:rsid w:val="0037354F"/>
    <w:rsid w:val="00373B9F"/>
    <w:rsid w:val="003768A2"/>
    <w:rsid w:val="003779CE"/>
    <w:rsid w:val="00377E8A"/>
    <w:rsid w:val="00382309"/>
    <w:rsid w:val="00390C95"/>
    <w:rsid w:val="003919D9"/>
    <w:rsid w:val="00391DD7"/>
    <w:rsid w:val="00394C4F"/>
    <w:rsid w:val="003A2D96"/>
    <w:rsid w:val="003A6518"/>
    <w:rsid w:val="003B0C2E"/>
    <w:rsid w:val="003B0F4A"/>
    <w:rsid w:val="003B5972"/>
    <w:rsid w:val="003B6BCC"/>
    <w:rsid w:val="003B6CBE"/>
    <w:rsid w:val="003C051F"/>
    <w:rsid w:val="003C314A"/>
    <w:rsid w:val="003C3655"/>
    <w:rsid w:val="003C7F70"/>
    <w:rsid w:val="003D0D08"/>
    <w:rsid w:val="003D2D52"/>
    <w:rsid w:val="003D5505"/>
    <w:rsid w:val="003E01F9"/>
    <w:rsid w:val="003E05D7"/>
    <w:rsid w:val="003E18C3"/>
    <w:rsid w:val="003E212E"/>
    <w:rsid w:val="003E3C51"/>
    <w:rsid w:val="003E66D4"/>
    <w:rsid w:val="003E7F45"/>
    <w:rsid w:val="003F3143"/>
    <w:rsid w:val="003F4F26"/>
    <w:rsid w:val="003F5E96"/>
    <w:rsid w:val="0040007B"/>
    <w:rsid w:val="00402659"/>
    <w:rsid w:val="004035A4"/>
    <w:rsid w:val="004043CA"/>
    <w:rsid w:val="00405734"/>
    <w:rsid w:val="004125CF"/>
    <w:rsid w:val="00412C29"/>
    <w:rsid w:val="00412C2B"/>
    <w:rsid w:val="0041346F"/>
    <w:rsid w:val="0042009B"/>
    <w:rsid w:val="0042251C"/>
    <w:rsid w:val="00424013"/>
    <w:rsid w:val="00425896"/>
    <w:rsid w:val="00425A23"/>
    <w:rsid w:val="00425D25"/>
    <w:rsid w:val="00426A79"/>
    <w:rsid w:val="00431C53"/>
    <w:rsid w:val="004323F5"/>
    <w:rsid w:val="00436103"/>
    <w:rsid w:val="0043799F"/>
    <w:rsid w:val="00437A48"/>
    <w:rsid w:val="00442A78"/>
    <w:rsid w:val="00442B8B"/>
    <w:rsid w:val="004524AF"/>
    <w:rsid w:val="00453748"/>
    <w:rsid w:val="004559D0"/>
    <w:rsid w:val="00456939"/>
    <w:rsid w:val="00461D3A"/>
    <w:rsid w:val="00464412"/>
    <w:rsid w:val="00465DCF"/>
    <w:rsid w:val="004664CC"/>
    <w:rsid w:val="004671CC"/>
    <w:rsid w:val="00470FF2"/>
    <w:rsid w:val="00471166"/>
    <w:rsid w:val="004734D5"/>
    <w:rsid w:val="00475E92"/>
    <w:rsid w:val="00484480"/>
    <w:rsid w:val="00484C8C"/>
    <w:rsid w:val="0049006C"/>
    <w:rsid w:val="00491BD1"/>
    <w:rsid w:val="00492FA0"/>
    <w:rsid w:val="00495342"/>
    <w:rsid w:val="004962DC"/>
    <w:rsid w:val="004A00AC"/>
    <w:rsid w:val="004A3154"/>
    <w:rsid w:val="004B20C0"/>
    <w:rsid w:val="004B4A1A"/>
    <w:rsid w:val="004B5624"/>
    <w:rsid w:val="004B6D86"/>
    <w:rsid w:val="004B6FEC"/>
    <w:rsid w:val="004B765A"/>
    <w:rsid w:val="004B7FE0"/>
    <w:rsid w:val="004C216F"/>
    <w:rsid w:val="004C3CBE"/>
    <w:rsid w:val="004D1AB7"/>
    <w:rsid w:val="004D2703"/>
    <w:rsid w:val="004D52A4"/>
    <w:rsid w:val="004D6D84"/>
    <w:rsid w:val="004D74D5"/>
    <w:rsid w:val="004D77C8"/>
    <w:rsid w:val="004E0359"/>
    <w:rsid w:val="004E273F"/>
    <w:rsid w:val="004E3955"/>
    <w:rsid w:val="004E7C7E"/>
    <w:rsid w:val="004E7FD0"/>
    <w:rsid w:val="004F0CCC"/>
    <w:rsid w:val="004F3204"/>
    <w:rsid w:val="004F4F50"/>
    <w:rsid w:val="004F712A"/>
    <w:rsid w:val="00500784"/>
    <w:rsid w:val="00503207"/>
    <w:rsid w:val="005039CD"/>
    <w:rsid w:val="00504BC4"/>
    <w:rsid w:val="005050F9"/>
    <w:rsid w:val="00505B5F"/>
    <w:rsid w:val="005112D9"/>
    <w:rsid w:val="00513B11"/>
    <w:rsid w:val="00515FCC"/>
    <w:rsid w:val="00516A2F"/>
    <w:rsid w:val="00517AE0"/>
    <w:rsid w:val="005232FE"/>
    <w:rsid w:val="00524556"/>
    <w:rsid w:val="0052466E"/>
    <w:rsid w:val="0053002A"/>
    <w:rsid w:val="00544E04"/>
    <w:rsid w:val="00545B07"/>
    <w:rsid w:val="00546891"/>
    <w:rsid w:val="0055302C"/>
    <w:rsid w:val="005532C6"/>
    <w:rsid w:val="00554D79"/>
    <w:rsid w:val="00560781"/>
    <w:rsid w:val="0056080A"/>
    <w:rsid w:val="00560904"/>
    <w:rsid w:val="00561E79"/>
    <w:rsid w:val="005641B5"/>
    <w:rsid w:val="00564B28"/>
    <w:rsid w:val="005658EE"/>
    <w:rsid w:val="00566672"/>
    <w:rsid w:val="00567035"/>
    <w:rsid w:val="00570D3C"/>
    <w:rsid w:val="00575940"/>
    <w:rsid w:val="005769E0"/>
    <w:rsid w:val="005801AC"/>
    <w:rsid w:val="00582B38"/>
    <w:rsid w:val="0058328F"/>
    <w:rsid w:val="00590212"/>
    <w:rsid w:val="0059196B"/>
    <w:rsid w:val="005A0B90"/>
    <w:rsid w:val="005B06F9"/>
    <w:rsid w:val="005B2666"/>
    <w:rsid w:val="005B3510"/>
    <w:rsid w:val="005B4402"/>
    <w:rsid w:val="005C18F4"/>
    <w:rsid w:val="005C2B31"/>
    <w:rsid w:val="005C50D0"/>
    <w:rsid w:val="005C5DF8"/>
    <w:rsid w:val="005C70BA"/>
    <w:rsid w:val="005D3353"/>
    <w:rsid w:val="005D355D"/>
    <w:rsid w:val="005D3D1C"/>
    <w:rsid w:val="005D46FC"/>
    <w:rsid w:val="005E1C04"/>
    <w:rsid w:val="005E41D7"/>
    <w:rsid w:val="005E4D43"/>
    <w:rsid w:val="005E6D7C"/>
    <w:rsid w:val="005F2CCA"/>
    <w:rsid w:val="005F431E"/>
    <w:rsid w:val="005F60F2"/>
    <w:rsid w:val="005F6435"/>
    <w:rsid w:val="00602F7D"/>
    <w:rsid w:val="0060791B"/>
    <w:rsid w:val="006204F3"/>
    <w:rsid w:val="006215D8"/>
    <w:rsid w:val="006222AE"/>
    <w:rsid w:val="0062779A"/>
    <w:rsid w:val="00627CD2"/>
    <w:rsid w:val="00631278"/>
    <w:rsid w:val="006349CC"/>
    <w:rsid w:val="00644575"/>
    <w:rsid w:val="00646624"/>
    <w:rsid w:val="00647A28"/>
    <w:rsid w:val="00650589"/>
    <w:rsid w:val="00652AA1"/>
    <w:rsid w:val="006556F6"/>
    <w:rsid w:val="00657D2E"/>
    <w:rsid w:val="0066104A"/>
    <w:rsid w:val="006624E6"/>
    <w:rsid w:val="006633EC"/>
    <w:rsid w:val="006709D6"/>
    <w:rsid w:val="00673A04"/>
    <w:rsid w:val="0067500B"/>
    <w:rsid w:val="00676C92"/>
    <w:rsid w:val="006775B2"/>
    <w:rsid w:val="00677D38"/>
    <w:rsid w:val="00681FBC"/>
    <w:rsid w:val="0068310C"/>
    <w:rsid w:val="0068398A"/>
    <w:rsid w:val="00693A5A"/>
    <w:rsid w:val="00693D9C"/>
    <w:rsid w:val="006A0D1E"/>
    <w:rsid w:val="006A1832"/>
    <w:rsid w:val="006A2EE0"/>
    <w:rsid w:val="006A4C5D"/>
    <w:rsid w:val="006B1406"/>
    <w:rsid w:val="006B2146"/>
    <w:rsid w:val="006B250E"/>
    <w:rsid w:val="006B40A7"/>
    <w:rsid w:val="006B5473"/>
    <w:rsid w:val="006B6687"/>
    <w:rsid w:val="006B78D5"/>
    <w:rsid w:val="006C55F1"/>
    <w:rsid w:val="006C6651"/>
    <w:rsid w:val="006D09D3"/>
    <w:rsid w:val="006D2AE9"/>
    <w:rsid w:val="006D6AAE"/>
    <w:rsid w:val="006E0D9E"/>
    <w:rsid w:val="006E1D87"/>
    <w:rsid w:val="006E2ECD"/>
    <w:rsid w:val="006F2D7D"/>
    <w:rsid w:val="006F2DF4"/>
    <w:rsid w:val="006F451F"/>
    <w:rsid w:val="006F4A6C"/>
    <w:rsid w:val="006F7236"/>
    <w:rsid w:val="00702923"/>
    <w:rsid w:val="007044DA"/>
    <w:rsid w:val="00706612"/>
    <w:rsid w:val="00711B42"/>
    <w:rsid w:val="00711FC7"/>
    <w:rsid w:val="00713994"/>
    <w:rsid w:val="007227A7"/>
    <w:rsid w:val="00724312"/>
    <w:rsid w:val="0072437C"/>
    <w:rsid w:val="00726936"/>
    <w:rsid w:val="0072710F"/>
    <w:rsid w:val="0072748E"/>
    <w:rsid w:val="007317DB"/>
    <w:rsid w:val="00732515"/>
    <w:rsid w:val="00734408"/>
    <w:rsid w:val="0073469A"/>
    <w:rsid w:val="0073514F"/>
    <w:rsid w:val="00735505"/>
    <w:rsid w:val="00740002"/>
    <w:rsid w:val="00741325"/>
    <w:rsid w:val="00741AD0"/>
    <w:rsid w:val="0074646E"/>
    <w:rsid w:val="00746C76"/>
    <w:rsid w:val="00746D2D"/>
    <w:rsid w:val="00757989"/>
    <w:rsid w:val="00757AAB"/>
    <w:rsid w:val="00763510"/>
    <w:rsid w:val="00763DBE"/>
    <w:rsid w:val="00764637"/>
    <w:rsid w:val="00764D89"/>
    <w:rsid w:val="00765E0E"/>
    <w:rsid w:val="0076754A"/>
    <w:rsid w:val="0077202C"/>
    <w:rsid w:val="00773BF3"/>
    <w:rsid w:val="00777E49"/>
    <w:rsid w:val="00783CB8"/>
    <w:rsid w:val="0078590A"/>
    <w:rsid w:val="00785EF4"/>
    <w:rsid w:val="00786F7F"/>
    <w:rsid w:val="0078709A"/>
    <w:rsid w:val="007877FD"/>
    <w:rsid w:val="00787D5A"/>
    <w:rsid w:val="007903A0"/>
    <w:rsid w:val="0079701E"/>
    <w:rsid w:val="007973E9"/>
    <w:rsid w:val="007A1422"/>
    <w:rsid w:val="007A6FEF"/>
    <w:rsid w:val="007A7943"/>
    <w:rsid w:val="007B335E"/>
    <w:rsid w:val="007B35DA"/>
    <w:rsid w:val="007B4066"/>
    <w:rsid w:val="007B5179"/>
    <w:rsid w:val="007B7D12"/>
    <w:rsid w:val="007B7EC0"/>
    <w:rsid w:val="007C0490"/>
    <w:rsid w:val="007C3D0E"/>
    <w:rsid w:val="007C431C"/>
    <w:rsid w:val="007C4608"/>
    <w:rsid w:val="007C6B35"/>
    <w:rsid w:val="007C6E4B"/>
    <w:rsid w:val="007D0CC6"/>
    <w:rsid w:val="007D10D0"/>
    <w:rsid w:val="007D6B69"/>
    <w:rsid w:val="00802567"/>
    <w:rsid w:val="0080472B"/>
    <w:rsid w:val="008054F4"/>
    <w:rsid w:val="0081300F"/>
    <w:rsid w:val="00816942"/>
    <w:rsid w:val="00821A1C"/>
    <w:rsid w:val="00821AE4"/>
    <w:rsid w:val="00822614"/>
    <w:rsid w:val="00825688"/>
    <w:rsid w:val="0083590A"/>
    <w:rsid w:val="00835E2B"/>
    <w:rsid w:val="00850CEF"/>
    <w:rsid w:val="00853783"/>
    <w:rsid w:val="0085509E"/>
    <w:rsid w:val="00861615"/>
    <w:rsid w:val="008626A2"/>
    <w:rsid w:val="008677CF"/>
    <w:rsid w:val="008679AA"/>
    <w:rsid w:val="008705A4"/>
    <w:rsid w:val="0087293A"/>
    <w:rsid w:val="008753B9"/>
    <w:rsid w:val="00875ACF"/>
    <w:rsid w:val="00876396"/>
    <w:rsid w:val="00876DA5"/>
    <w:rsid w:val="008864F0"/>
    <w:rsid w:val="00886C67"/>
    <w:rsid w:val="0089389C"/>
    <w:rsid w:val="0089697C"/>
    <w:rsid w:val="008976F6"/>
    <w:rsid w:val="008A0709"/>
    <w:rsid w:val="008A3C12"/>
    <w:rsid w:val="008A4AEB"/>
    <w:rsid w:val="008A4E76"/>
    <w:rsid w:val="008A5C90"/>
    <w:rsid w:val="008A7221"/>
    <w:rsid w:val="008A79D4"/>
    <w:rsid w:val="008B13EE"/>
    <w:rsid w:val="008B2156"/>
    <w:rsid w:val="008B2E70"/>
    <w:rsid w:val="008B3B9F"/>
    <w:rsid w:val="008B4826"/>
    <w:rsid w:val="008B6373"/>
    <w:rsid w:val="008B6ADD"/>
    <w:rsid w:val="008B71EC"/>
    <w:rsid w:val="008C4590"/>
    <w:rsid w:val="008C6A08"/>
    <w:rsid w:val="008E4610"/>
    <w:rsid w:val="008E79FF"/>
    <w:rsid w:val="008F2CEF"/>
    <w:rsid w:val="008F2D8A"/>
    <w:rsid w:val="008F371F"/>
    <w:rsid w:val="008F3C2D"/>
    <w:rsid w:val="008F4CE8"/>
    <w:rsid w:val="008F7EA7"/>
    <w:rsid w:val="00902D16"/>
    <w:rsid w:val="009031D1"/>
    <w:rsid w:val="0090502E"/>
    <w:rsid w:val="009063A2"/>
    <w:rsid w:val="00911812"/>
    <w:rsid w:val="00912714"/>
    <w:rsid w:val="00913C49"/>
    <w:rsid w:val="00914CB8"/>
    <w:rsid w:val="00914D24"/>
    <w:rsid w:val="00915AE3"/>
    <w:rsid w:val="009165F5"/>
    <w:rsid w:val="00917B45"/>
    <w:rsid w:val="00917C19"/>
    <w:rsid w:val="00922C32"/>
    <w:rsid w:val="00924060"/>
    <w:rsid w:val="0092411E"/>
    <w:rsid w:val="009252EB"/>
    <w:rsid w:val="009276F3"/>
    <w:rsid w:val="009312CD"/>
    <w:rsid w:val="00931F67"/>
    <w:rsid w:val="00940412"/>
    <w:rsid w:val="0094449B"/>
    <w:rsid w:val="00944582"/>
    <w:rsid w:val="00950425"/>
    <w:rsid w:val="00950CCA"/>
    <w:rsid w:val="00951419"/>
    <w:rsid w:val="00951B5A"/>
    <w:rsid w:val="0095226B"/>
    <w:rsid w:val="0095296B"/>
    <w:rsid w:val="00964A01"/>
    <w:rsid w:val="00964F55"/>
    <w:rsid w:val="00973113"/>
    <w:rsid w:val="00974F86"/>
    <w:rsid w:val="00976B22"/>
    <w:rsid w:val="00977D35"/>
    <w:rsid w:val="00982ABF"/>
    <w:rsid w:val="009848D8"/>
    <w:rsid w:val="00991057"/>
    <w:rsid w:val="009911EE"/>
    <w:rsid w:val="00992F72"/>
    <w:rsid w:val="009A0BB6"/>
    <w:rsid w:val="009A47A2"/>
    <w:rsid w:val="009A5D15"/>
    <w:rsid w:val="009A5E15"/>
    <w:rsid w:val="009A64FD"/>
    <w:rsid w:val="009A66C2"/>
    <w:rsid w:val="009A689F"/>
    <w:rsid w:val="009B38BC"/>
    <w:rsid w:val="009B5460"/>
    <w:rsid w:val="009B74CB"/>
    <w:rsid w:val="009C0B61"/>
    <w:rsid w:val="009C3B9C"/>
    <w:rsid w:val="009D0C69"/>
    <w:rsid w:val="009D32F1"/>
    <w:rsid w:val="009D4254"/>
    <w:rsid w:val="009D430B"/>
    <w:rsid w:val="009D5174"/>
    <w:rsid w:val="009D7530"/>
    <w:rsid w:val="009E01DE"/>
    <w:rsid w:val="009E1669"/>
    <w:rsid w:val="009F088C"/>
    <w:rsid w:val="009F08AF"/>
    <w:rsid w:val="009F316D"/>
    <w:rsid w:val="009F5444"/>
    <w:rsid w:val="009F756A"/>
    <w:rsid w:val="00A04C64"/>
    <w:rsid w:val="00A065BA"/>
    <w:rsid w:val="00A06769"/>
    <w:rsid w:val="00A136E1"/>
    <w:rsid w:val="00A15279"/>
    <w:rsid w:val="00A16126"/>
    <w:rsid w:val="00A1642E"/>
    <w:rsid w:val="00A23FDE"/>
    <w:rsid w:val="00A2672E"/>
    <w:rsid w:val="00A2689E"/>
    <w:rsid w:val="00A30DF7"/>
    <w:rsid w:val="00A33D6A"/>
    <w:rsid w:val="00A4157B"/>
    <w:rsid w:val="00A424F8"/>
    <w:rsid w:val="00A56000"/>
    <w:rsid w:val="00A568E3"/>
    <w:rsid w:val="00A62499"/>
    <w:rsid w:val="00A62E7F"/>
    <w:rsid w:val="00A62FD4"/>
    <w:rsid w:val="00A64A5E"/>
    <w:rsid w:val="00A6750E"/>
    <w:rsid w:val="00A704EE"/>
    <w:rsid w:val="00A70AD4"/>
    <w:rsid w:val="00A71AB4"/>
    <w:rsid w:val="00A8051C"/>
    <w:rsid w:val="00A82A7F"/>
    <w:rsid w:val="00A84EF4"/>
    <w:rsid w:val="00A862D7"/>
    <w:rsid w:val="00A877A7"/>
    <w:rsid w:val="00A91260"/>
    <w:rsid w:val="00A91659"/>
    <w:rsid w:val="00A93935"/>
    <w:rsid w:val="00AA0742"/>
    <w:rsid w:val="00AA12A4"/>
    <w:rsid w:val="00AA32ED"/>
    <w:rsid w:val="00AA3CC0"/>
    <w:rsid w:val="00AA5C0D"/>
    <w:rsid w:val="00AA5D76"/>
    <w:rsid w:val="00AA7522"/>
    <w:rsid w:val="00AC04A0"/>
    <w:rsid w:val="00AC06E6"/>
    <w:rsid w:val="00AC21A3"/>
    <w:rsid w:val="00AC241D"/>
    <w:rsid w:val="00AC7B35"/>
    <w:rsid w:val="00AD3764"/>
    <w:rsid w:val="00AD491F"/>
    <w:rsid w:val="00AE08B0"/>
    <w:rsid w:val="00AE0A35"/>
    <w:rsid w:val="00AE15A6"/>
    <w:rsid w:val="00AE3614"/>
    <w:rsid w:val="00AE388C"/>
    <w:rsid w:val="00AE6778"/>
    <w:rsid w:val="00AE705D"/>
    <w:rsid w:val="00AF2066"/>
    <w:rsid w:val="00AF2D42"/>
    <w:rsid w:val="00AF587B"/>
    <w:rsid w:val="00AF6B5B"/>
    <w:rsid w:val="00AF7D5B"/>
    <w:rsid w:val="00AF7F1E"/>
    <w:rsid w:val="00B0017A"/>
    <w:rsid w:val="00B0216D"/>
    <w:rsid w:val="00B04B55"/>
    <w:rsid w:val="00B10460"/>
    <w:rsid w:val="00B13CB2"/>
    <w:rsid w:val="00B141BD"/>
    <w:rsid w:val="00B158A3"/>
    <w:rsid w:val="00B16019"/>
    <w:rsid w:val="00B20935"/>
    <w:rsid w:val="00B20C0C"/>
    <w:rsid w:val="00B20C44"/>
    <w:rsid w:val="00B21206"/>
    <w:rsid w:val="00B26D5C"/>
    <w:rsid w:val="00B27E00"/>
    <w:rsid w:val="00B33571"/>
    <w:rsid w:val="00B3419E"/>
    <w:rsid w:val="00B35630"/>
    <w:rsid w:val="00B359C7"/>
    <w:rsid w:val="00B367AE"/>
    <w:rsid w:val="00B40E6A"/>
    <w:rsid w:val="00B42598"/>
    <w:rsid w:val="00B50EB1"/>
    <w:rsid w:val="00B52D73"/>
    <w:rsid w:val="00B52F0F"/>
    <w:rsid w:val="00B56E50"/>
    <w:rsid w:val="00B57761"/>
    <w:rsid w:val="00B578B0"/>
    <w:rsid w:val="00B6177D"/>
    <w:rsid w:val="00B64500"/>
    <w:rsid w:val="00B655A4"/>
    <w:rsid w:val="00B66A29"/>
    <w:rsid w:val="00B72461"/>
    <w:rsid w:val="00B72EC0"/>
    <w:rsid w:val="00B734EE"/>
    <w:rsid w:val="00B74088"/>
    <w:rsid w:val="00B757AB"/>
    <w:rsid w:val="00B84B90"/>
    <w:rsid w:val="00B85003"/>
    <w:rsid w:val="00B852B6"/>
    <w:rsid w:val="00B9187E"/>
    <w:rsid w:val="00B9676F"/>
    <w:rsid w:val="00BA421E"/>
    <w:rsid w:val="00BA4F5E"/>
    <w:rsid w:val="00BA5E24"/>
    <w:rsid w:val="00BB08C2"/>
    <w:rsid w:val="00BB1E18"/>
    <w:rsid w:val="00BC145B"/>
    <w:rsid w:val="00BC1792"/>
    <w:rsid w:val="00BC20DB"/>
    <w:rsid w:val="00BC272A"/>
    <w:rsid w:val="00BD080D"/>
    <w:rsid w:val="00BD60F0"/>
    <w:rsid w:val="00BE0122"/>
    <w:rsid w:val="00BE1C75"/>
    <w:rsid w:val="00BF041C"/>
    <w:rsid w:val="00BF2F52"/>
    <w:rsid w:val="00BF3111"/>
    <w:rsid w:val="00C01086"/>
    <w:rsid w:val="00C038A3"/>
    <w:rsid w:val="00C13BA6"/>
    <w:rsid w:val="00C1448F"/>
    <w:rsid w:val="00C14B13"/>
    <w:rsid w:val="00C16EE1"/>
    <w:rsid w:val="00C2096F"/>
    <w:rsid w:val="00C210FC"/>
    <w:rsid w:val="00C23C68"/>
    <w:rsid w:val="00C24702"/>
    <w:rsid w:val="00C3733D"/>
    <w:rsid w:val="00C408F0"/>
    <w:rsid w:val="00C40913"/>
    <w:rsid w:val="00C4215E"/>
    <w:rsid w:val="00C4330A"/>
    <w:rsid w:val="00C47F01"/>
    <w:rsid w:val="00C50206"/>
    <w:rsid w:val="00C5272A"/>
    <w:rsid w:val="00C61ED6"/>
    <w:rsid w:val="00C65A97"/>
    <w:rsid w:val="00C66988"/>
    <w:rsid w:val="00C706C0"/>
    <w:rsid w:val="00C73B72"/>
    <w:rsid w:val="00C73D50"/>
    <w:rsid w:val="00C75E0B"/>
    <w:rsid w:val="00C7614C"/>
    <w:rsid w:val="00C76655"/>
    <w:rsid w:val="00C77933"/>
    <w:rsid w:val="00C8366A"/>
    <w:rsid w:val="00C850EA"/>
    <w:rsid w:val="00C85826"/>
    <w:rsid w:val="00C86A2A"/>
    <w:rsid w:val="00C9643B"/>
    <w:rsid w:val="00C96DBE"/>
    <w:rsid w:val="00CA01DE"/>
    <w:rsid w:val="00CA16B7"/>
    <w:rsid w:val="00CA2E70"/>
    <w:rsid w:val="00CA67FF"/>
    <w:rsid w:val="00CB01DA"/>
    <w:rsid w:val="00CB0522"/>
    <w:rsid w:val="00CC1474"/>
    <w:rsid w:val="00CC4073"/>
    <w:rsid w:val="00CC6376"/>
    <w:rsid w:val="00CD2576"/>
    <w:rsid w:val="00CD426B"/>
    <w:rsid w:val="00CD57E5"/>
    <w:rsid w:val="00CD76D4"/>
    <w:rsid w:val="00CE1389"/>
    <w:rsid w:val="00CE55C5"/>
    <w:rsid w:val="00CE78A1"/>
    <w:rsid w:val="00CF1EC8"/>
    <w:rsid w:val="00CF71E9"/>
    <w:rsid w:val="00D00504"/>
    <w:rsid w:val="00D00952"/>
    <w:rsid w:val="00D014B1"/>
    <w:rsid w:val="00D03EBB"/>
    <w:rsid w:val="00D14546"/>
    <w:rsid w:val="00D146EB"/>
    <w:rsid w:val="00D15121"/>
    <w:rsid w:val="00D15899"/>
    <w:rsid w:val="00D16A0B"/>
    <w:rsid w:val="00D22B2A"/>
    <w:rsid w:val="00D31F72"/>
    <w:rsid w:val="00D40550"/>
    <w:rsid w:val="00D42161"/>
    <w:rsid w:val="00D42D3F"/>
    <w:rsid w:val="00D47C28"/>
    <w:rsid w:val="00D5105B"/>
    <w:rsid w:val="00D52CBB"/>
    <w:rsid w:val="00D553C2"/>
    <w:rsid w:val="00D55C02"/>
    <w:rsid w:val="00D55D40"/>
    <w:rsid w:val="00D625BB"/>
    <w:rsid w:val="00D654CD"/>
    <w:rsid w:val="00D66D99"/>
    <w:rsid w:val="00D73853"/>
    <w:rsid w:val="00D75267"/>
    <w:rsid w:val="00D820EA"/>
    <w:rsid w:val="00D83460"/>
    <w:rsid w:val="00D87003"/>
    <w:rsid w:val="00D872E6"/>
    <w:rsid w:val="00D901EA"/>
    <w:rsid w:val="00D93605"/>
    <w:rsid w:val="00D978B9"/>
    <w:rsid w:val="00DA1B10"/>
    <w:rsid w:val="00DA21F8"/>
    <w:rsid w:val="00DA2DDB"/>
    <w:rsid w:val="00DA354C"/>
    <w:rsid w:val="00DB60ED"/>
    <w:rsid w:val="00DB69E2"/>
    <w:rsid w:val="00DB7D67"/>
    <w:rsid w:val="00DC0A99"/>
    <w:rsid w:val="00DC0DD2"/>
    <w:rsid w:val="00DC4F68"/>
    <w:rsid w:val="00DD03BC"/>
    <w:rsid w:val="00DD1174"/>
    <w:rsid w:val="00DD1DB0"/>
    <w:rsid w:val="00DE0FFD"/>
    <w:rsid w:val="00DE3E8C"/>
    <w:rsid w:val="00DF69A3"/>
    <w:rsid w:val="00E002FC"/>
    <w:rsid w:val="00E0364F"/>
    <w:rsid w:val="00E049D6"/>
    <w:rsid w:val="00E0507E"/>
    <w:rsid w:val="00E07EE8"/>
    <w:rsid w:val="00E117D7"/>
    <w:rsid w:val="00E118F4"/>
    <w:rsid w:val="00E11923"/>
    <w:rsid w:val="00E1352E"/>
    <w:rsid w:val="00E205CD"/>
    <w:rsid w:val="00E220FE"/>
    <w:rsid w:val="00E30FC0"/>
    <w:rsid w:val="00E314C4"/>
    <w:rsid w:val="00E33360"/>
    <w:rsid w:val="00E336C2"/>
    <w:rsid w:val="00E4202A"/>
    <w:rsid w:val="00E510AF"/>
    <w:rsid w:val="00E51397"/>
    <w:rsid w:val="00E52953"/>
    <w:rsid w:val="00E56A91"/>
    <w:rsid w:val="00E616BF"/>
    <w:rsid w:val="00E66804"/>
    <w:rsid w:val="00E7236A"/>
    <w:rsid w:val="00E72DD5"/>
    <w:rsid w:val="00E765EA"/>
    <w:rsid w:val="00E87BD2"/>
    <w:rsid w:val="00E913C8"/>
    <w:rsid w:val="00E96277"/>
    <w:rsid w:val="00EB0A55"/>
    <w:rsid w:val="00EB37FB"/>
    <w:rsid w:val="00EB380E"/>
    <w:rsid w:val="00EB3C0C"/>
    <w:rsid w:val="00EB4099"/>
    <w:rsid w:val="00EB67BF"/>
    <w:rsid w:val="00EC1566"/>
    <w:rsid w:val="00ED14A0"/>
    <w:rsid w:val="00ED6AFF"/>
    <w:rsid w:val="00ED6D47"/>
    <w:rsid w:val="00ED6E69"/>
    <w:rsid w:val="00ED724F"/>
    <w:rsid w:val="00EE44CF"/>
    <w:rsid w:val="00EF0F51"/>
    <w:rsid w:val="00EF3FA4"/>
    <w:rsid w:val="00EF5610"/>
    <w:rsid w:val="00EF75C4"/>
    <w:rsid w:val="00EF7BB8"/>
    <w:rsid w:val="00F00423"/>
    <w:rsid w:val="00F018B9"/>
    <w:rsid w:val="00F02B9B"/>
    <w:rsid w:val="00F049DE"/>
    <w:rsid w:val="00F06C1A"/>
    <w:rsid w:val="00F072C2"/>
    <w:rsid w:val="00F07851"/>
    <w:rsid w:val="00F10550"/>
    <w:rsid w:val="00F10891"/>
    <w:rsid w:val="00F16256"/>
    <w:rsid w:val="00F23D8F"/>
    <w:rsid w:val="00F25A4B"/>
    <w:rsid w:val="00F26715"/>
    <w:rsid w:val="00F30C93"/>
    <w:rsid w:val="00F31282"/>
    <w:rsid w:val="00F37A48"/>
    <w:rsid w:val="00F439F6"/>
    <w:rsid w:val="00F43ECA"/>
    <w:rsid w:val="00F45176"/>
    <w:rsid w:val="00F45A8C"/>
    <w:rsid w:val="00F56BF3"/>
    <w:rsid w:val="00F57B3A"/>
    <w:rsid w:val="00F62288"/>
    <w:rsid w:val="00F62D32"/>
    <w:rsid w:val="00F75335"/>
    <w:rsid w:val="00F75687"/>
    <w:rsid w:val="00F847A0"/>
    <w:rsid w:val="00F8489C"/>
    <w:rsid w:val="00F85449"/>
    <w:rsid w:val="00F903FE"/>
    <w:rsid w:val="00F90F58"/>
    <w:rsid w:val="00F91BB9"/>
    <w:rsid w:val="00F94C30"/>
    <w:rsid w:val="00F97AE2"/>
    <w:rsid w:val="00FA131E"/>
    <w:rsid w:val="00FA2866"/>
    <w:rsid w:val="00FB009A"/>
    <w:rsid w:val="00FC0590"/>
    <w:rsid w:val="00FC2B71"/>
    <w:rsid w:val="00FC44E7"/>
    <w:rsid w:val="00FC6512"/>
    <w:rsid w:val="00FD2923"/>
    <w:rsid w:val="00FD433D"/>
    <w:rsid w:val="00FE2D2F"/>
    <w:rsid w:val="00FE3CE1"/>
    <w:rsid w:val="00FE4295"/>
    <w:rsid w:val="00FE51DB"/>
    <w:rsid w:val="00FE74CD"/>
    <w:rsid w:val="00FE7EA9"/>
    <w:rsid w:val="00FF26FC"/>
    <w:rsid w:val="00FF34DA"/>
    <w:rsid w:val="00FF3C5B"/>
    <w:rsid w:val="00FF5691"/>
    <w:rsid w:val="00FF6E92"/>
    <w:rsid w:val="00FF75A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rsid w:val="00332D40"/>
  </w:style>
  <w:style w:type="character" w:styleId="Hyperlink">
    <w:name w:val="Hyperlink"/>
    <w:basedOn w:val="DefaultParagraphFont"/>
    <w:uiPriority w:val="99"/>
    <w:rsid w:val="00332D40"/>
    <w:rPr>
      <w:rFonts w:ascii="Verdana" w:hAnsi="Verdana" w:hint="default"/>
      <w:b w:val="0"/>
      <w:bCs w:val="0"/>
      <w:strike w:val="0"/>
      <w:dstrike w:val="0"/>
      <w:color w:val="0000CC"/>
      <w:sz w:val="18"/>
      <w:szCs w:val="18"/>
      <w:u w:val="single"/>
      <w:effect w:val="none"/>
      <w:shd w:val="clear" w:color="auto" w:fill="auto"/>
    </w:rPr>
  </w:style>
  <w:style w:type="character" w:customStyle="1" w:styleId="day1">
    <w:name w:val="day1"/>
    <w:basedOn w:val="DefaultParagraphFont"/>
    <w:rsid w:val="00332D40"/>
    <w:rPr>
      <w:rFonts w:ascii="Verdana" w:hAnsi="Verdana" w:hint="default"/>
      <w:b w:val="0"/>
      <w:bCs w:val="0"/>
      <w:color w:val="000000"/>
      <w:sz w:val="36"/>
      <w:szCs w:val="36"/>
    </w:rPr>
  </w:style>
  <w:style w:type="paragraph" w:styleId="BalloonText">
    <w:name w:val="Balloon Text"/>
    <w:basedOn w:val="Normal"/>
    <w:semiHidden/>
    <w:rsid w:val="000F02A0"/>
    <w:rPr>
      <w:rFonts w:ascii="Tahoma" w:hAnsi="Tahoma" w:cs="Tahoma"/>
      <w:sz w:val="16"/>
      <w:szCs w:val="16"/>
    </w:rPr>
  </w:style>
  <w:style w:type="paragraph" w:customStyle="1" w:styleId="pre">
    <w:name w:val="pre"/>
    <w:basedOn w:val="Normal"/>
    <w:rsid w:val="007D6B69"/>
    <w:pPr>
      <w:ind w:left="150"/>
    </w:pPr>
    <w:rPr>
      <w:rFonts w:ascii="Helvetica" w:hAnsi="Helvetica" w:cs="Helvetica"/>
      <w:color w:val="000000"/>
    </w:rPr>
  </w:style>
  <w:style w:type="character" w:customStyle="1" w:styleId="titles1">
    <w:name w:val="titles1"/>
    <w:basedOn w:val="DefaultParagraphFont"/>
    <w:rsid w:val="002E4BE2"/>
    <w:rPr>
      <w:rFonts w:ascii="Verdana" w:hAnsi="Verdana" w:hint="default"/>
      <w:b/>
      <w:bCs/>
      <w:color w:val="FFFFFF"/>
      <w:sz w:val="30"/>
      <w:szCs w:val="30"/>
    </w:rPr>
  </w:style>
  <w:style w:type="character" w:customStyle="1" w:styleId="contribtitle1">
    <w:name w:val="contribtitle1"/>
    <w:basedOn w:val="DefaultParagraphFont"/>
    <w:rsid w:val="002E4BE2"/>
    <w:rPr>
      <w:rFonts w:ascii="Verdana" w:hAnsi="Verdana" w:hint="default"/>
      <w:b w:val="0"/>
      <w:bCs w:val="0"/>
      <w:color w:val="333333"/>
      <w:sz w:val="21"/>
      <w:szCs w:val="21"/>
    </w:rPr>
  </w:style>
  <w:style w:type="character" w:customStyle="1" w:styleId="day">
    <w:name w:val="day"/>
    <w:basedOn w:val="DefaultParagraphFont"/>
    <w:rsid w:val="003D5505"/>
  </w:style>
  <w:style w:type="character" w:customStyle="1" w:styleId="contribtitle">
    <w:name w:val="contribtitle"/>
    <w:basedOn w:val="DefaultParagraphFont"/>
    <w:rsid w:val="003D5505"/>
  </w:style>
</w:styles>
</file>

<file path=word/webSettings.xml><?xml version="1.0" encoding="utf-8"?>
<w:webSettings xmlns:r="http://schemas.openxmlformats.org/officeDocument/2006/relationships" xmlns:w="http://schemas.openxmlformats.org/wordprocessingml/2006/main">
  <w:divs>
    <w:div w:id="597567011">
      <w:bodyDiv w:val="1"/>
      <w:marLeft w:val="0"/>
      <w:marRight w:val="0"/>
      <w:marTop w:val="0"/>
      <w:marBottom w:val="0"/>
      <w:divBdr>
        <w:top w:val="none" w:sz="0" w:space="0" w:color="auto"/>
        <w:left w:val="none" w:sz="0" w:space="0" w:color="auto"/>
        <w:bottom w:val="none" w:sz="0" w:space="0" w:color="auto"/>
        <w:right w:val="none" w:sz="0" w:space="0" w:color="auto"/>
      </w:divBdr>
    </w:div>
    <w:div w:id="68409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dico.mppmu.mpg.de/indico/materialDisplay.py?contribId=1&amp;materialId=slides&amp;confId=8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dico.mppmu.mpg.de/indico/conferenceDisplay.py?confId=847#top" TargetMode="External"/><Relationship Id="rId11" Type="http://schemas.openxmlformats.org/officeDocument/2006/relationships/image" Target="media/image3.png"/><Relationship Id="rId5" Type="http://schemas.openxmlformats.org/officeDocument/2006/relationships/hyperlink" Target="http://indico.mppmu.mpg.de/indico/conferenceDisplay.py?confId=847" TargetMode="External"/><Relationship Id="rId10" Type="http://schemas.openxmlformats.org/officeDocument/2006/relationships/hyperlink" Target="http://indico.mppmu.mpg.de/indico/getFile.py/access?contribId=1&amp;resId=0&amp;materialId=slides&amp;confId=847"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1575</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Belle II PXD EVO Meeting</vt:lpstr>
      <vt:lpstr>Belle II PXD EVO Meeting</vt:lpstr>
    </vt:vector>
  </TitlesOfParts>
  <Company/>
  <LinksUpToDate>false</LinksUpToDate>
  <CharactersWithSpaces>1822</CharactersWithSpaces>
  <SharedDoc>false</SharedDoc>
  <HLinks>
    <vt:vector size="30" baseType="variant">
      <vt:variant>
        <vt:i4>8126501</vt:i4>
      </vt:variant>
      <vt:variant>
        <vt:i4>24</vt:i4>
      </vt:variant>
      <vt:variant>
        <vt:i4>0</vt:i4>
      </vt:variant>
      <vt:variant>
        <vt:i4>5</vt:i4>
      </vt:variant>
      <vt:variant>
        <vt:lpwstr>http://indico.mppmu.mpg.de/indico/getFile.py/access?contribId=1&amp;resId=0&amp;materialId=0&amp;confId=832</vt:lpwstr>
      </vt:variant>
      <vt:variant>
        <vt:lpwstr/>
      </vt:variant>
      <vt:variant>
        <vt:i4>5963864</vt:i4>
      </vt:variant>
      <vt:variant>
        <vt:i4>18</vt:i4>
      </vt:variant>
      <vt:variant>
        <vt:i4>0</vt:i4>
      </vt:variant>
      <vt:variant>
        <vt:i4>5</vt:i4>
      </vt:variant>
      <vt:variant>
        <vt:lpwstr>http://indico.mppmu.mpg.de/indico/materialDisplay.py?contribId=1&amp;materialId=0&amp;confId=832</vt:lpwstr>
      </vt:variant>
      <vt:variant>
        <vt:lpwstr/>
      </vt:variant>
      <vt:variant>
        <vt:i4>1572934</vt:i4>
      </vt:variant>
      <vt:variant>
        <vt:i4>12</vt:i4>
      </vt:variant>
      <vt:variant>
        <vt:i4>0</vt:i4>
      </vt:variant>
      <vt:variant>
        <vt:i4>5</vt:i4>
      </vt:variant>
      <vt:variant>
        <vt:lpwstr>http://indico.mppmu.mpg.de/indico/getFile.py/access?contribId=0&amp;resId=0&amp;materialId=slides&amp;confId=832</vt:lpwstr>
      </vt:variant>
      <vt:variant>
        <vt:lpwstr/>
      </vt:variant>
      <vt:variant>
        <vt:i4>655374</vt:i4>
      </vt:variant>
      <vt:variant>
        <vt:i4>6</vt:i4>
      </vt:variant>
      <vt:variant>
        <vt:i4>0</vt:i4>
      </vt:variant>
      <vt:variant>
        <vt:i4>5</vt:i4>
      </vt:variant>
      <vt:variant>
        <vt:lpwstr>http://indico.mppmu.mpg.de/indico/materialDisplay.py?contribId=0&amp;materialId=slides&amp;confId=832</vt:lpwstr>
      </vt:variant>
      <vt:variant>
        <vt:lpwstr/>
      </vt:variant>
      <vt:variant>
        <vt:i4>7864354</vt:i4>
      </vt:variant>
      <vt:variant>
        <vt:i4>0</vt:i4>
      </vt:variant>
      <vt:variant>
        <vt:i4>0</vt:i4>
      </vt:variant>
      <vt:variant>
        <vt:i4>5</vt:i4>
      </vt:variant>
      <vt:variant>
        <vt:lpwstr>http://indico.mppmu.mpg.de/indico/conferenceDisplay.py?confId=832</vt:lpwstr>
      </vt:variant>
      <vt:variant>
        <vt:lpwstr>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Belle II PXD EVO Meeting</dc:title>
  <dc:creator>moser</dc:creator>
  <cp:lastModifiedBy>moser</cp:lastModifiedBy>
  <cp:revision>3</cp:revision>
  <cp:lastPrinted>2010-03-03T09:50:00Z</cp:lastPrinted>
  <dcterms:created xsi:type="dcterms:W3CDTF">2010-05-25T14:27:00Z</dcterms:created>
  <dcterms:modified xsi:type="dcterms:W3CDTF">2010-05-25T14:45:00Z</dcterms:modified>
</cp:coreProperties>
</file>